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2"/>
        <w:gridCol w:w="3127"/>
        <w:gridCol w:w="3127"/>
      </w:tblGrid>
      <w:tr w:rsidR="00E52962" w:rsidRPr="00E41115" w:rsidTr="00E41115">
        <w:tc>
          <w:tcPr>
            <w:tcW w:w="3322" w:type="dxa"/>
          </w:tcPr>
          <w:p w:rsidR="00E52962" w:rsidRPr="00E41115" w:rsidRDefault="00E52962" w:rsidP="00E41115">
            <w:pPr>
              <w:spacing w:after="0" w:line="240" w:lineRule="auto"/>
              <w:rPr>
                <w:b/>
              </w:rPr>
            </w:pPr>
            <w:r w:rsidRPr="00E41115">
              <w:rPr>
                <w:b/>
              </w:rPr>
              <w:t>2013 &amp; 2014 Grade 3 ELA</w:t>
            </w:r>
          </w:p>
        </w:tc>
        <w:tc>
          <w:tcPr>
            <w:tcW w:w="3127" w:type="dxa"/>
          </w:tcPr>
          <w:p w:rsidR="00E52962" w:rsidRPr="00E41115" w:rsidRDefault="00E52962" w:rsidP="00E41115">
            <w:pPr>
              <w:spacing w:after="0" w:line="240" w:lineRule="auto"/>
              <w:rPr>
                <w:b/>
              </w:rPr>
            </w:pPr>
          </w:p>
        </w:tc>
        <w:tc>
          <w:tcPr>
            <w:tcW w:w="3127" w:type="dxa"/>
          </w:tcPr>
          <w:p w:rsidR="00E52962" w:rsidRPr="00E41115" w:rsidRDefault="00E52962" w:rsidP="00E41115">
            <w:pPr>
              <w:spacing w:after="0" w:line="240" w:lineRule="auto"/>
              <w:rPr>
                <w:b/>
              </w:rPr>
            </w:pPr>
          </w:p>
        </w:tc>
      </w:tr>
      <w:tr w:rsidR="00E52962" w:rsidRPr="00E41115" w:rsidTr="00E41115">
        <w:tc>
          <w:tcPr>
            <w:tcW w:w="3322" w:type="dxa"/>
          </w:tcPr>
          <w:p w:rsidR="00E52962" w:rsidRPr="00E41115" w:rsidRDefault="00E52962" w:rsidP="00E41115">
            <w:pPr>
              <w:spacing w:after="0" w:line="240" w:lineRule="auto"/>
              <w:rPr>
                <w:b/>
              </w:rPr>
            </w:pPr>
            <w:r w:rsidRPr="00E41115">
              <w:rPr>
                <w:b/>
              </w:rPr>
              <w:t>Standard  (Literature)</w:t>
            </w:r>
          </w:p>
        </w:tc>
        <w:tc>
          <w:tcPr>
            <w:tcW w:w="3127" w:type="dxa"/>
          </w:tcPr>
          <w:p w:rsidR="00E52962" w:rsidRPr="00E41115" w:rsidRDefault="00E52962" w:rsidP="00E41115">
            <w:pPr>
              <w:spacing w:after="0" w:line="240" w:lineRule="auto"/>
              <w:rPr>
                <w:b/>
              </w:rPr>
            </w:pPr>
          </w:p>
        </w:tc>
        <w:tc>
          <w:tcPr>
            <w:tcW w:w="3127" w:type="dxa"/>
          </w:tcPr>
          <w:p w:rsidR="00E52962" w:rsidRPr="00E41115" w:rsidRDefault="00E52962" w:rsidP="00E41115">
            <w:pPr>
              <w:spacing w:after="0" w:line="240" w:lineRule="auto"/>
              <w:rPr>
                <w:b/>
              </w:rPr>
            </w:pPr>
          </w:p>
        </w:tc>
      </w:tr>
      <w:tr w:rsidR="00E52962" w:rsidRPr="00E41115" w:rsidTr="00E41115">
        <w:tc>
          <w:tcPr>
            <w:tcW w:w="9576" w:type="dxa"/>
            <w:gridSpan w:val="3"/>
          </w:tcPr>
          <w:p w:rsidR="00E52962" w:rsidRPr="00E41115" w:rsidRDefault="00E52962" w:rsidP="00E41115">
            <w:pPr>
              <w:spacing w:after="0" w:line="240" w:lineRule="auto"/>
              <w:rPr>
                <w:b/>
              </w:rPr>
            </w:pPr>
            <w:r w:rsidRPr="00E41115">
              <w:rPr>
                <w:b/>
              </w:rPr>
              <w:t>RL 3.1</w:t>
            </w:r>
          </w:p>
          <w:p w:rsidR="00E52962" w:rsidRPr="00E41115" w:rsidRDefault="00E52962" w:rsidP="00E41115">
            <w:pPr>
              <w:spacing w:after="0" w:line="240" w:lineRule="auto"/>
            </w:pPr>
            <w:r w:rsidRPr="00E41115">
              <w:t>Ask and answer questions to demonstrate understanding of a text, referring explicitly to the text as the basis for the answers.</w:t>
            </w:r>
          </w:p>
        </w:tc>
      </w:tr>
      <w:tr w:rsidR="00E52962" w:rsidRPr="00E41115" w:rsidTr="00E41115">
        <w:tc>
          <w:tcPr>
            <w:tcW w:w="3322" w:type="dxa"/>
          </w:tcPr>
          <w:p w:rsidR="00E52962" w:rsidRPr="00E41115" w:rsidRDefault="00E52962" w:rsidP="00E41115">
            <w:pPr>
              <w:spacing w:after="0" w:line="240" w:lineRule="auto"/>
            </w:pPr>
            <w:r w:rsidRPr="00E41115">
              <w:t>2013: 3 Multiple Choice</w:t>
            </w:r>
          </w:p>
        </w:tc>
        <w:tc>
          <w:tcPr>
            <w:tcW w:w="3127" w:type="dxa"/>
          </w:tcPr>
          <w:p w:rsidR="00E52962" w:rsidRPr="00E41115" w:rsidRDefault="00E52962" w:rsidP="00E41115">
            <w:pPr>
              <w:spacing w:after="0" w:line="240" w:lineRule="auto"/>
            </w:pPr>
            <w:r w:rsidRPr="00E41115">
              <w:t>2014: 6 Multiple Choice ; 3 CR</w:t>
            </w:r>
          </w:p>
        </w:tc>
        <w:tc>
          <w:tcPr>
            <w:tcW w:w="3127" w:type="dxa"/>
          </w:tcPr>
          <w:p w:rsidR="00E52962" w:rsidRPr="00E41115" w:rsidRDefault="00E52962" w:rsidP="00E41115">
            <w:pPr>
              <w:spacing w:after="0" w:line="240" w:lineRule="auto"/>
            </w:pPr>
          </w:p>
        </w:tc>
      </w:tr>
      <w:tr w:rsidR="00E52962" w:rsidRPr="00E41115" w:rsidTr="00E41115">
        <w:tc>
          <w:tcPr>
            <w:tcW w:w="9576" w:type="dxa"/>
            <w:gridSpan w:val="3"/>
          </w:tcPr>
          <w:p w:rsidR="00E52962" w:rsidRPr="00E41115" w:rsidRDefault="00E52962" w:rsidP="00E41115">
            <w:pPr>
              <w:spacing w:after="0" w:line="240" w:lineRule="auto"/>
              <w:rPr>
                <w:b/>
              </w:rPr>
            </w:pPr>
            <w:r w:rsidRPr="00E41115">
              <w:rPr>
                <w:b/>
              </w:rPr>
              <w:t>Examples:</w:t>
            </w:r>
          </w:p>
          <w:p w:rsidR="00E52962" w:rsidRPr="00E41115" w:rsidRDefault="00E52962" w:rsidP="00E41115">
            <w:pPr>
              <w:pStyle w:val="ListParagraph"/>
              <w:numPr>
                <w:ilvl w:val="0"/>
                <w:numId w:val="1"/>
              </w:numPr>
              <w:spacing w:after="0" w:line="240" w:lineRule="auto"/>
            </w:pPr>
            <w:r w:rsidRPr="00E41115">
              <w:t>Why is Iris an important part of the story? (SQ; CR)</w:t>
            </w:r>
          </w:p>
          <w:p w:rsidR="00E52962" w:rsidRPr="00E41115" w:rsidRDefault="00E52962" w:rsidP="00E41115">
            <w:pPr>
              <w:pStyle w:val="ListParagraph"/>
              <w:numPr>
                <w:ilvl w:val="0"/>
                <w:numId w:val="1"/>
              </w:numPr>
              <w:spacing w:after="0" w:line="240" w:lineRule="auto"/>
            </w:pPr>
            <w:r w:rsidRPr="00E41115">
              <w:t>Why does the hare stop at the road? (SQ; CR)</w:t>
            </w:r>
          </w:p>
          <w:p w:rsidR="00E52962" w:rsidRPr="00E41115" w:rsidRDefault="00E52962" w:rsidP="00E41115">
            <w:pPr>
              <w:pStyle w:val="ListParagraph"/>
              <w:numPr>
                <w:ilvl w:val="0"/>
                <w:numId w:val="1"/>
              </w:numPr>
              <w:spacing w:after="0" w:line="240" w:lineRule="auto"/>
            </w:pPr>
            <w:r w:rsidRPr="00E41115">
              <w:t>Why is the setting of the story important? (2014; CR)</w:t>
            </w:r>
          </w:p>
          <w:p w:rsidR="00E52962" w:rsidRPr="00E41115" w:rsidRDefault="00E52962" w:rsidP="00E41115">
            <w:pPr>
              <w:pStyle w:val="ListParagraph"/>
              <w:numPr>
                <w:ilvl w:val="0"/>
                <w:numId w:val="1"/>
              </w:numPr>
              <w:spacing w:after="0" w:line="240" w:lineRule="auto"/>
            </w:pPr>
            <w:r w:rsidRPr="00E41115">
              <w:t xml:space="preserve">What do paragraphs 4 through 7 </w:t>
            </w:r>
            <w:proofErr w:type="gramStart"/>
            <w:r w:rsidRPr="00E41115">
              <w:t>show</w:t>
            </w:r>
            <w:proofErr w:type="gramEnd"/>
            <w:r w:rsidRPr="00E41115">
              <w:t xml:space="preserve"> about David? (2014; CR)</w:t>
            </w:r>
          </w:p>
          <w:p w:rsidR="00E52962" w:rsidRPr="00E41115" w:rsidRDefault="00E52962" w:rsidP="00E41115">
            <w:pPr>
              <w:pStyle w:val="ListParagraph"/>
              <w:numPr>
                <w:ilvl w:val="0"/>
                <w:numId w:val="1"/>
              </w:numPr>
              <w:spacing w:after="0" w:line="240" w:lineRule="auto"/>
            </w:pPr>
            <w:r w:rsidRPr="00E41115">
              <w:t xml:space="preserve">What do paragraphs 16 &amp; 17 </w:t>
            </w:r>
            <w:proofErr w:type="gramStart"/>
            <w:r w:rsidRPr="00E41115">
              <w:t>show</w:t>
            </w:r>
            <w:proofErr w:type="gramEnd"/>
            <w:r w:rsidRPr="00E41115">
              <w:t xml:space="preserve"> about otters and gulls? (2014; MC)</w:t>
            </w:r>
          </w:p>
          <w:p w:rsidR="00E52962" w:rsidRPr="00E41115" w:rsidRDefault="00E52962" w:rsidP="00E41115">
            <w:pPr>
              <w:pStyle w:val="ListParagraph"/>
              <w:numPr>
                <w:ilvl w:val="0"/>
                <w:numId w:val="1"/>
              </w:numPr>
              <w:spacing w:after="0" w:line="240" w:lineRule="auto"/>
            </w:pPr>
            <w:r w:rsidRPr="00E41115">
              <w:t>Which sentence best states what the reader learns in paragraph 8? (2014; MC)</w:t>
            </w:r>
          </w:p>
        </w:tc>
      </w:tr>
      <w:tr w:rsidR="00E52962" w:rsidRPr="00E41115" w:rsidTr="00E41115">
        <w:tc>
          <w:tcPr>
            <w:tcW w:w="9576" w:type="dxa"/>
            <w:gridSpan w:val="3"/>
          </w:tcPr>
          <w:p w:rsidR="00E52962" w:rsidRPr="00E41115" w:rsidRDefault="00E52962" w:rsidP="00E41115">
            <w:pPr>
              <w:spacing w:after="0" w:line="240" w:lineRule="auto"/>
              <w:rPr>
                <w:b/>
              </w:rPr>
            </w:pPr>
            <w:r w:rsidRPr="00E41115">
              <w:rPr>
                <w:b/>
              </w:rPr>
              <w:t>RL 3.2</w:t>
            </w:r>
          </w:p>
          <w:p w:rsidR="00E52962" w:rsidRPr="00E41115" w:rsidRDefault="00E52962" w:rsidP="00E41115">
            <w:pPr>
              <w:spacing w:after="0" w:line="240" w:lineRule="auto"/>
            </w:pPr>
            <w:r w:rsidRPr="00E41115">
              <w:t>Recount stories, including fables, folktales, and myths from diverse cultures; determine the central message, lesson, or moral and explain how it is conveyed through key details in the text.</w:t>
            </w:r>
          </w:p>
        </w:tc>
      </w:tr>
      <w:tr w:rsidR="00E52962" w:rsidRPr="00E41115" w:rsidTr="00E41115">
        <w:tc>
          <w:tcPr>
            <w:tcW w:w="3322" w:type="dxa"/>
          </w:tcPr>
          <w:p w:rsidR="00E52962" w:rsidRPr="00E41115" w:rsidRDefault="00E52962" w:rsidP="00E41115">
            <w:pPr>
              <w:spacing w:after="0" w:line="240" w:lineRule="auto"/>
            </w:pPr>
            <w:r w:rsidRPr="00E41115">
              <w:t>2013:</w:t>
            </w:r>
            <w:r w:rsidRPr="00E41115">
              <w:rPr>
                <w:b/>
              </w:rPr>
              <w:t xml:space="preserve"> </w:t>
            </w:r>
            <w:r w:rsidRPr="00E41115">
              <w:t>2 Multiple Choice; 1 CR</w:t>
            </w:r>
          </w:p>
        </w:tc>
        <w:tc>
          <w:tcPr>
            <w:tcW w:w="3127" w:type="dxa"/>
          </w:tcPr>
          <w:p w:rsidR="00E52962" w:rsidRPr="00E41115" w:rsidRDefault="00E52962" w:rsidP="00E41115">
            <w:pPr>
              <w:spacing w:after="0" w:line="240" w:lineRule="auto"/>
            </w:pPr>
            <w:r w:rsidRPr="00E41115">
              <w:t>2014: 2 Multiple Choice</w:t>
            </w:r>
          </w:p>
        </w:tc>
        <w:tc>
          <w:tcPr>
            <w:tcW w:w="3127" w:type="dxa"/>
          </w:tcPr>
          <w:p w:rsidR="00E52962" w:rsidRPr="00E41115" w:rsidRDefault="00E52962" w:rsidP="00E41115">
            <w:pPr>
              <w:spacing w:after="0" w:line="240" w:lineRule="auto"/>
            </w:pPr>
          </w:p>
        </w:tc>
      </w:tr>
      <w:tr w:rsidR="00E52962" w:rsidRPr="00E41115" w:rsidTr="00E41115">
        <w:tc>
          <w:tcPr>
            <w:tcW w:w="9576" w:type="dxa"/>
            <w:gridSpan w:val="3"/>
          </w:tcPr>
          <w:p w:rsidR="00E52962" w:rsidRPr="00E41115" w:rsidRDefault="00E52962" w:rsidP="00E41115">
            <w:pPr>
              <w:spacing w:after="0" w:line="240" w:lineRule="auto"/>
              <w:rPr>
                <w:b/>
              </w:rPr>
            </w:pPr>
            <w:r w:rsidRPr="00E41115">
              <w:rPr>
                <w:b/>
              </w:rPr>
              <w:t>Examples:</w:t>
            </w:r>
          </w:p>
          <w:p w:rsidR="00E52962" w:rsidRPr="00E41115" w:rsidRDefault="00E52962" w:rsidP="00E41115">
            <w:pPr>
              <w:pStyle w:val="ListParagraph"/>
              <w:numPr>
                <w:ilvl w:val="0"/>
                <w:numId w:val="2"/>
              </w:numPr>
              <w:spacing w:after="0" w:line="240" w:lineRule="auto"/>
            </w:pPr>
            <w:r w:rsidRPr="00E41115">
              <w:t>Describe the way the poplar grows his branches. Explain why the tree decides to grow them this way and how the actions of the Old Man; Iris; Zeus; and Mercury lead to his decision. (SQ; ER)</w:t>
            </w:r>
          </w:p>
          <w:p w:rsidR="00E52962" w:rsidRPr="00E41115" w:rsidRDefault="00E52962" w:rsidP="00E41115">
            <w:pPr>
              <w:pStyle w:val="ListParagraph"/>
              <w:numPr>
                <w:ilvl w:val="0"/>
                <w:numId w:val="2"/>
              </w:numPr>
              <w:spacing w:after="0" w:line="240" w:lineRule="auto"/>
            </w:pPr>
            <w:r w:rsidRPr="00E41115">
              <w:t>Which Sentence best describes the main idea of the story? (2014; MC)</w:t>
            </w:r>
          </w:p>
        </w:tc>
      </w:tr>
      <w:tr w:rsidR="00E52962" w:rsidRPr="00E41115" w:rsidTr="00E41115">
        <w:tc>
          <w:tcPr>
            <w:tcW w:w="9576" w:type="dxa"/>
            <w:gridSpan w:val="3"/>
          </w:tcPr>
          <w:p w:rsidR="00E52962" w:rsidRPr="00E41115" w:rsidRDefault="00E52962" w:rsidP="00E41115">
            <w:pPr>
              <w:spacing w:after="0" w:line="240" w:lineRule="auto"/>
              <w:rPr>
                <w:b/>
              </w:rPr>
            </w:pPr>
            <w:r w:rsidRPr="00E41115">
              <w:rPr>
                <w:b/>
              </w:rPr>
              <w:t>RL 3.3</w:t>
            </w:r>
          </w:p>
          <w:p w:rsidR="00E52962" w:rsidRPr="00E41115" w:rsidRDefault="00E52962" w:rsidP="00E41115">
            <w:pPr>
              <w:spacing w:after="0" w:line="240" w:lineRule="auto"/>
            </w:pPr>
            <w:r w:rsidRPr="00E41115">
              <w:t>Describe characters in a story (e.g., their traits, motivations, or feelings) and explain how their</w:t>
            </w:r>
          </w:p>
          <w:p w:rsidR="00E52962" w:rsidRPr="00E41115" w:rsidRDefault="00E52962" w:rsidP="00E41115">
            <w:pPr>
              <w:spacing w:after="0" w:line="240" w:lineRule="auto"/>
            </w:pPr>
            <w:proofErr w:type="gramStart"/>
            <w:r w:rsidRPr="00E41115">
              <w:t>actions</w:t>
            </w:r>
            <w:proofErr w:type="gramEnd"/>
            <w:r w:rsidRPr="00E41115">
              <w:t xml:space="preserve"> contribute to the sequence of events.</w:t>
            </w:r>
          </w:p>
        </w:tc>
      </w:tr>
      <w:tr w:rsidR="00E52962" w:rsidRPr="00E41115" w:rsidTr="00E41115">
        <w:tc>
          <w:tcPr>
            <w:tcW w:w="3322" w:type="dxa"/>
          </w:tcPr>
          <w:p w:rsidR="00E52962" w:rsidRPr="00E41115" w:rsidRDefault="00E52962" w:rsidP="00E41115">
            <w:pPr>
              <w:spacing w:after="0" w:line="240" w:lineRule="auto"/>
            </w:pPr>
            <w:r w:rsidRPr="00E41115">
              <w:t>2013: 4 Multiple Choice; 4 CR</w:t>
            </w:r>
          </w:p>
        </w:tc>
        <w:tc>
          <w:tcPr>
            <w:tcW w:w="3127" w:type="dxa"/>
          </w:tcPr>
          <w:p w:rsidR="00E52962" w:rsidRPr="00E41115" w:rsidRDefault="00E52962" w:rsidP="00E41115">
            <w:pPr>
              <w:spacing w:after="0" w:line="240" w:lineRule="auto"/>
            </w:pPr>
            <w:r w:rsidRPr="00E41115">
              <w:t>2014: 2 Multiple Choice; 2 CR</w:t>
            </w:r>
          </w:p>
        </w:tc>
        <w:tc>
          <w:tcPr>
            <w:tcW w:w="3127" w:type="dxa"/>
          </w:tcPr>
          <w:p w:rsidR="00E52962" w:rsidRPr="00E41115" w:rsidRDefault="00E52962" w:rsidP="00E41115">
            <w:pPr>
              <w:spacing w:after="0" w:line="240" w:lineRule="auto"/>
            </w:pPr>
          </w:p>
        </w:tc>
      </w:tr>
      <w:tr w:rsidR="00E52962" w:rsidRPr="00E41115" w:rsidTr="00E41115">
        <w:tc>
          <w:tcPr>
            <w:tcW w:w="9576" w:type="dxa"/>
            <w:gridSpan w:val="3"/>
          </w:tcPr>
          <w:p w:rsidR="00E52962" w:rsidRPr="00E41115" w:rsidRDefault="00E52962" w:rsidP="00E41115">
            <w:pPr>
              <w:spacing w:after="0" w:line="240" w:lineRule="auto"/>
            </w:pPr>
            <w:r w:rsidRPr="00E41115">
              <w:rPr>
                <w:b/>
              </w:rPr>
              <w:t>Examples:</w:t>
            </w:r>
          </w:p>
          <w:p w:rsidR="00E52962" w:rsidRPr="00E41115" w:rsidRDefault="00E52962" w:rsidP="00E41115">
            <w:pPr>
              <w:pStyle w:val="ListParagraph"/>
              <w:numPr>
                <w:ilvl w:val="0"/>
                <w:numId w:val="3"/>
              </w:numPr>
              <w:spacing w:after="0" w:line="240" w:lineRule="auto"/>
            </w:pPr>
            <w:r w:rsidRPr="00E41115">
              <w:t>Describe the way the poplar grows his branches. Explain why the tree decides to grow them this way and how the actions of the Old Man; Iris; Zeus; and Mercury lead to his decision. (SQ; ER)</w:t>
            </w:r>
          </w:p>
          <w:p w:rsidR="00E52962" w:rsidRPr="00E41115" w:rsidRDefault="00E52962" w:rsidP="00E41115">
            <w:pPr>
              <w:pStyle w:val="ListParagraph"/>
              <w:numPr>
                <w:ilvl w:val="0"/>
                <w:numId w:val="3"/>
              </w:numPr>
              <w:spacing w:after="0" w:line="240" w:lineRule="auto"/>
            </w:pPr>
            <w:r w:rsidRPr="00E41115">
              <w:t xml:space="preserve">As she waits for her turn, how does </w:t>
            </w:r>
            <w:smartTag w:uri="urn:schemas-microsoft-com:office:smarttags" w:element="place">
              <w:smartTag w:uri="urn:schemas-microsoft-com:office:smarttags" w:element="City">
                <w:r w:rsidRPr="00E41115">
                  <w:t>Taylor</w:t>
                </w:r>
              </w:smartTag>
            </w:smartTag>
            <w:r w:rsidRPr="00E41115">
              <w:t xml:space="preserve"> feel about jumping off the diving board? (2013; CR)</w:t>
            </w:r>
          </w:p>
          <w:p w:rsidR="00E52962" w:rsidRPr="00E41115" w:rsidRDefault="00E52962" w:rsidP="00E41115">
            <w:pPr>
              <w:pStyle w:val="ListParagraph"/>
              <w:numPr>
                <w:ilvl w:val="0"/>
                <w:numId w:val="3"/>
              </w:numPr>
              <w:spacing w:after="0" w:line="240" w:lineRule="auto"/>
            </w:pPr>
            <w:r w:rsidRPr="00E41115">
              <w:t>Based on the story, which two words best describe the hare? (SQ; MC)</w:t>
            </w:r>
          </w:p>
          <w:p w:rsidR="00E52962" w:rsidRPr="00E41115" w:rsidRDefault="00E52962" w:rsidP="00E41115">
            <w:pPr>
              <w:pStyle w:val="ListParagraph"/>
              <w:numPr>
                <w:ilvl w:val="0"/>
                <w:numId w:val="3"/>
              </w:numPr>
              <w:spacing w:after="0" w:line="240" w:lineRule="auto"/>
            </w:pPr>
            <w:r w:rsidRPr="00E41115">
              <w:t>Which detail from the story best shows why Maggie believes the otter trusts her? (2014; MC)</w:t>
            </w:r>
          </w:p>
          <w:p w:rsidR="00E52962" w:rsidRPr="00E41115" w:rsidRDefault="00E52962" w:rsidP="00E41115">
            <w:pPr>
              <w:pStyle w:val="ListParagraph"/>
              <w:numPr>
                <w:ilvl w:val="0"/>
                <w:numId w:val="3"/>
              </w:numPr>
              <w:spacing w:after="0" w:line="240" w:lineRule="auto"/>
            </w:pPr>
            <w:r w:rsidRPr="00E41115">
              <w:t>How does David feel when he sees the mountain for the first time? (2014; CR)’</w:t>
            </w:r>
          </w:p>
          <w:p w:rsidR="00E52962" w:rsidRPr="00E41115" w:rsidRDefault="00E52962" w:rsidP="00E41115">
            <w:pPr>
              <w:pStyle w:val="ListParagraph"/>
              <w:numPr>
                <w:ilvl w:val="0"/>
                <w:numId w:val="3"/>
              </w:numPr>
              <w:spacing w:after="0" w:line="240" w:lineRule="auto"/>
            </w:pPr>
            <w:r w:rsidRPr="00E41115">
              <w:t>How does George behave as a member of the group? (2014; MC)</w:t>
            </w:r>
          </w:p>
          <w:p w:rsidR="00E52962" w:rsidRPr="00E41115" w:rsidRDefault="00E52962" w:rsidP="00E41115">
            <w:pPr>
              <w:pStyle w:val="ListParagraph"/>
              <w:numPr>
                <w:ilvl w:val="0"/>
                <w:numId w:val="3"/>
              </w:numPr>
              <w:spacing w:after="0" w:line="240" w:lineRule="auto"/>
            </w:pPr>
            <w:r w:rsidRPr="00E41115">
              <w:t>Why is Thomas “Swelling like a blowfish” in paragraph 39? (2013; CR)</w:t>
            </w:r>
          </w:p>
          <w:p w:rsidR="00E52962" w:rsidRPr="00E41115" w:rsidRDefault="00E52962" w:rsidP="00E41115">
            <w:pPr>
              <w:pStyle w:val="ListParagraph"/>
              <w:numPr>
                <w:ilvl w:val="0"/>
                <w:numId w:val="3"/>
              </w:numPr>
              <w:spacing w:after="0" w:line="240" w:lineRule="auto"/>
            </w:pPr>
            <w:r w:rsidRPr="00E41115">
              <w:t>Why is Iris and important part of the story? (SQ; CR)</w:t>
            </w:r>
          </w:p>
          <w:p w:rsidR="00E52962" w:rsidRPr="00E41115" w:rsidRDefault="00E52962" w:rsidP="00E41115">
            <w:pPr>
              <w:pStyle w:val="ListParagraph"/>
              <w:numPr>
                <w:ilvl w:val="0"/>
                <w:numId w:val="3"/>
              </w:numPr>
              <w:spacing w:after="0" w:line="240" w:lineRule="auto"/>
            </w:pPr>
            <w:r w:rsidRPr="00E41115">
              <w:t>Thomas’ mood changes from the beginning of the story to the end. How does Thomas feel at the beginning of the story? How does he feel a t the end? Why does his mood change? (2013; ER)</w:t>
            </w:r>
          </w:p>
        </w:tc>
      </w:tr>
      <w:tr w:rsidR="00E52962" w:rsidRPr="00E41115" w:rsidTr="00E41115">
        <w:tc>
          <w:tcPr>
            <w:tcW w:w="9576" w:type="dxa"/>
            <w:gridSpan w:val="3"/>
          </w:tcPr>
          <w:p w:rsidR="00E52962" w:rsidRPr="00E41115" w:rsidRDefault="00E52962" w:rsidP="00E41115">
            <w:pPr>
              <w:spacing w:after="0" w:line="240" w:lineRule="auto"/>
              <w:rPr>
                <w:b/>
              </w:rPr>
            </w:pPr>
            <w:r w:rsidRPr="00E41115">
              <w:rPr>
                <w:b/>
              </w:rPr>
              <w:t>RL 3.4</w:t>
            </w:r>
          </w:p>
          <w:p w:rsidR="00E52962" w:rsidRPr="00E41115" w:rsidRDefault="00E52962" w:rsidP="00E41115">
            <w:pPr>
              <w:spacing w:after="0" w:line="240" w:lineRule="auto"/>
            </w:pPr>
            <w:r w:rsidRPr="00E41115">
              <w:t>Determine the meaning of words and phrases as they are used in a text, distinguishing literal from</w:t>
            </w:r>
          </w:p>
          <w:p w:rsidR="00E52962" w:rsidRPr="00E41115" w:rsidRDefault="00E52962" w:rsidP="00E41115">
            <w:pPr>
              <w:spacing w:after="0" w:line="240" w:lineRule="auto"/>
            </w:pPr>
            <w:r w:rsidRPr="00E41115">
              <w:t>nonliteral language.</w:t>
            </w:r>
          </w:p>
        </w:tc>
      </w:tr>
      <w:tr w:rsidR="00E52962" w:rsidRPr="00E41115" w:rsidTr="00E41115">
        <w:tc>
          <w:tcPr>
            <w:tcW w:w="3322" w:type="dxa"/>
          </w:tcPr>
          <w:p w:rsidR="00E52962" w:rsidRPr="00E41115" w:rsidRDefault="00E52962" w:rsidP="00E41115">
            <w:pPr>
              <w:spacing w:after="0" w:line="240" w:lineRule="auto"/>
            </w:pPr>
            <w:r w:rsidRPr="00E41115">
              <w:t>2013: 4 Multiple Choice; 1 CR</w:t>
            </w:r>
          </w:p>
        </w:tc>
        <w:tc>
          <w:tcPr>
            <w:tcW w:w="3127" w:type="dxa"/>
          </w:tcPr>
          <w:p w:rsidR="00E52962" w:rsidRPr="00E41115" w:rsidRDefault="00E52962" w:rsidP="00E41115">
            <w:pPr>
              <w:spacing w:after="0" w:line="240" w:lineRule="auto"/>
            </w:pPr>
            <w:r w:rsidRPr="00E41115">
              <w:t>2014: 2 Multiple Choice</w:t>
            </w:r>
          </w:p>
        </w:tc>
        <w:tc>
          <w:tcPr>
            <w:tcW w:w="3127" w:type="dxa"/>
          </w:tcPr>
          <w:p w:rsidR="00E52962" w:rsidRPr="00E41115" w:rsidRDefault="00E52962" w:rsidP="00E41115">
            <w:pPr>
              <w:spacing w:after="0" w:line="240" w:lineRule="auto"/>
            </w:pPr>
          </w:p>
        </w:tc>
      </w:tr>
      <w:tr w:rsidR="00E52962" w:rsidRPr="00E41115" w:rsidTr="00E41115">
        <w:tc>
          <w:tcPr>
            <w:tcW w:w="9576" w:type="dxa"/>
            <w:gridSpan w:val="3"/>
          </w:tcPr>
          <w:p w:rsidR="00E52962" w:rsidRPr="00E41115" w:rsidRDefault="00E52962" w:rsidP="00E41115">
            <w:pPr>
              <w:spacing w:after="0" w:line="240" w:lineRule="auto"/>
              <w:rPr>
                <w:b/>
              </w:rPr>
            </w:pPr>
            <w:r w:rsidRPr="00E41115">
              <w:rPr>
                <w:b/>
              </w:rPr>
              <w:t xml:space="preserve">Examples: </w:t>
            </w:r>
          </w:p>
          <w:p w:rsidR="00E52962" w:rsidRPr="00E41115" w:rsidRDefault="00E52962" w:rsidP="00E41115">
            <w:pPr>
              <w:pStyle w:val="ListParagraph"/>
              <w:numPr>
                <w:ilvl w:val="0"/>
                <w:numId w:val="4"/>
              </w:numPr>
              <w:spacing w:after="0" w:line="240" w:lineRule="auto"/>
            </w:pPr>
            <w:r w:rsidRPr="00E41115">
              <w:t>Read the following sentence from the first paragraph: “The snow lay in waves and glistened like sugar”. The Author uses the word sugar to show that: (SQ; MC)</w:t>
            </w:r>
          </w:p>
          <w:p w:rsidR="00E52962" w:rsidRPr="00E41115" w:rsidRDefault="00E52962" w:rsidP="00E41115">
            <w:pPr>
              <w:pStyle w:val="ListParagraph"/>
              <w:numPr>
                <w:ilvl w:val="0"/>
                <w:numId w:val="4"/>
              </w:numPr>
              <w:spacing w:after="0" w:line="240" w:lineRule="auto"/>
            </w:pPr>
            <w:r w:rsidRPr="00E41115">
              <w:t>Why is Thomas “Swelling like a blowfish” in paragraph 39? (2013; CR)</w:t>
            </w:r>
          </w:p>
        </w:tc>
      </w:tr>
      <w:tr w:rsidR="00E52962" w:rsidRPr="00E41115" w:rsidTr="00E41115">
        <w:tc>
          <w:tcPr>
            <w:tcW w:w="9576" w:type="dxa"/>
            <w:gridSpan w:val="3"/>
          </w:tcPr>
          <w:p w:rsidR="00E52962" w:rsidRPr="00E41115" w:rsidRDefault="00E52962" w:rsidP="00E41115">
            <w:pPr>
              <w:spacing w:after="0" w:line="240" w:lineRule="auto"/>
              <w:rPr>
                <w:b/>
              </w:rPr>
            </w:pPr>
            <w:r w:rsidRPr="00E41115">
              <w:rPr>
                <w:b/>
              </w:rPr>
              <w:lastRenderedPageBreak/>
              <w:t>RL 3.5</w:t>
            </w:r>
          </w:p>
          <w:p w:rsidR="00E52962" w:rsidRPr="00E41115" w:rsidRDefault="00E52962" w:rsidP="00E41115">
            <w:pPr>
              <w:spacing w:after="0" w:line="240" w:lineRule="auto"/>
            </w:pPr>
            <w:r w:rsidRPr="00E41115">
              <w:t>Refer to parts of stories, dramas, and poems when writing or speaking about a text, using terms such as chapter, scene, and stanza; describe how each successive part builds on earlier sections.</w:t>
            </w:r>
          </w:p>
        </w:tc>
      </w:tr>
      <w:tr w:rsidR="00E52962" w:rsidRPr="00E41115" w:rsidTr="00E41115">
        <w:tc>
          <w:tcPr>
            <w:tcW w:w="3322" w:type="dxa"/>
          </w:tcPr>
          <w:p w:rsidR="00E52962" w:rsidRPr="00E41115" w:rsidRDefault="00E52962" w:rsidP="00E41115">
            <w:pPr>
              <w:spacing w:after="0" w:line="240" w:lineRule="auto"/>
            </w:pPr>
            <w:r w:rsidRPr="00E41115">
              <w:t>2013: 1 Multiple Choice</w:t>
            </w:r>
          </w:p>
        </w:tc>
        <w:tc>
          <w:tcPr>
            <w:tcW w:w="3127" w:type="dxa"/>
          </w:tcPr>
          <w:p w:rsidR="00E52962" w:rsidRPr="00E41115" w:rsidRDefault="00E52962" w:rsidP="00E41115">
            <w:pPr>
              <w:spacing w:after="0" w:line="240" w:lineRule="auto"/>
            </w:pPr>
            <w:r w:rsidRPr="00E41115">
              <w:t>2014: 1 Multiple Choice</w:t>
            </w:r>
          </w:p>
        </w:tc>
        <w:tc>
          <w:tcPr>
            <w:tcW w:w="3127" w:type="dxa"/>
          </w:tcPr>
          <w:p w:rsidR="00E52962" w:rsidRPr="00E41115" w:rsidRDefault="00E52962" w:rsidP="00E41115">
            <w:pPr>
              <w:spacing w:after="0" w:line="240" w:lineRule="auto"/>
            </w:pPr>
          </w:p>
        </w:tc>
      </w:tr>
      <w:tr w:rsidR="00E52962" w:rsidRPr="00E41115" w:rsidTr="00E41115">
        <w:tc>
          <w:tcPr>
            <w:tcW w:w="9576" w:type="dxa"/>
            <w:gridSpan w:val="3"/>
          </w:tcPr>
          <w:p w:rsidR="00E52962" w:rsidRPr="00E41115" w:rsidRDefault="00E52962" w:rsidP="00E41115">
            <w:pPr>
              <w:pStyle w:val="ListParagraph"/>
              <w:numPr>
                <w:ilvl w:val="0"/>
                <w:numId w:val="5"/>
              </w:numPr>
              <w:spacing w:after="0" w:line="240" w:lineRule="auto"/>
            </w:pPr>
            <w:r w:rsidRPr="00E41115">
              <w:t>In which scene does the hare reach his goal for the day (SQ; MC)</w:t>
            </w:r>
          </w:p>
          <w:p w:rsidR="00E52962" w:rsidRPr="00E41115" w:rsidRDefault="00E52962" w:rsidP="00E41115">
            <w:pPr>
              <w:pStyle w:val="ListParagraph"/>
              <w:numPr>
                <w:ilvl w:val="0"/>
                <w:numId w:val="5"/>
              </w:numPr>
              <w:spacing w:after="0" w:line="240" w:lineRule="auto"/>
            </w:pPr>
            <w:r w:rsidRPr="00E41115">
              <w:t>Read paragraphs 26&amp;27 from the story. “When Friday afternoon came, she burst into the house and grabbed her fishing pole.” “What a girl for fishing!” her mother said. Which sentence best explains what cause Maggie’s mother to say this? (2014;  MC)</w:t>
            </w:r>
          </w:p>
        </w:tc>
      </w:tr>
      <w:tr w:rsidR="00E52962" w:rsidRPr="00E41115" w:rsidTr="00E41115">
        <w:tc>
          <w:tcPr>
            <w:tcW w:w="9576" w:type="dxa"/>
            <w:gridSpan w:val="3"/>
          </w:tcPr>
          <w:p w:rsidR="00E52962" w:rsidRPr="00E41115" w:rsidRDefault="00E52962" w:rsidP="00E41115">
            <w:pPr>
              <w:spacing w:after="0" w:line="240" w:lineRule="auto"/>
              <w:ind w:left="360"/>
            </w:pPr>
          </w:p>
        </w:tc>
      </w:tr>
      <w:tr w:rsidR="00930A6F" w:rsidRPr="00E41115" w:rsidTr="00E41115">
        <w:tc>
          <w:tcPr>
            <w:tcW w:w="9576" w:type="dxa"/>
            <w:gridSpan w:val="3"/>
          </w:tcPr>
          <w:p w:rsidR="00930A6F" w:rsidRPr="00E41115" w:rsidRDefault="00930A6F" w:rsidP="00930A6F">
            <w:pPr>
              <w:spacing w:after="0" w:line="240" w:lineRule="auto"/>
              <w:rPr>
                <w:b/>
              </w:rPr>
            </w:pPr>
            <w:r w:rsidRPr="00E41115">
              <w:rPr>
                <w:b/>
              </w:rPr>
              <w:t>Language Standard  4:</w:t>
            </w:r>
          </w:p>
          <w:p w:rsidR="00930A6F" w:rsidRDefault="00930A6F" w:rsidP="00930A6F">
            <w:bookmarkStart w:id="0" w:name="_GoBack"/>
            <w:bookmarkEnd w:id="0"/>
            <w:r>
              <w:t>Determine or</w:t>
            </w:r>
            <w:r>
              <w:t xml:space="preserve"> clarify the meaning of unknown </w:t>
            </w:r>
            <w:r>
              <w:t>and multiple</w:t>
            </w:r>
            <w:r>
              <w:t>-meaning word and phrases based on grade 3 reading and content, choosing flexibly from a range of strategies.</w:t>
            </w:r>
          </w:p>
          <w:p w:rsidR="00930A6F" w:rsidRDefault="00930A6F" w:rsidP="00930A6F">
            <w:pPr>
              <w:numPr>
                <w:ilvl w:val="0"/>
                <w:numId w:val="13"/>
              </w:numPr>
            </w:pPr>
            <w:r>
              <w:t>Use sentence-level context as a clue to the</w:t>
            </w:r>
            <w:r>
              <w:t xml:space="preserve"> </w:t>
            </w:r>
            <w:r>
              <w:t>meaning of a word or phrase.</w:t>
            </w:r>
          </w:p>
          <w:p w:rsidR="00930A6F" w:rsidRDefault="00930A6F" w:rsidP="00930A6F">
            <w:pPr>
              <w:numPr>
                <w:ilvl w:val="0"/>
                <w:numId w:val="13"/>
              </w:numPr>
            </w:pPr>
            <w:r>
              <w:t>Determine the meaning of the new word</w:t>
            </w:r>
            <w:r>
              <w:t xml:space="preserve"> </w:t>
            </w:r>
            <w:r>
              <w:t>formed when a known affix is added to a</w:t>
            </w:r>
            <w:r>
              <w:t xml:space="preserve"> </w:t>
            </w:r>
            <w:r>
              <w:t>known word (e.g.,</w:t>
            </w:r>
            <w:r>
              <w:t xml:space="preserve"> </w:t>
            </w:r>
            <w:r>
              <w:t>agreeable/disagreeable,</w:t>
            </w:r>
            <w:r>
              <w:t xml:space="preserve"> </w:t>
            </w:r>
            <w:r>
              <w:t>comfortable/uncomfortable, care/careless,</w:t>
            </w:r>
            <w:r>
              <w:t xml:space="preserve"> </w:t>
            </w:r>
            <w:r>
              <w:t>heat/preheat).</w:t>
            </w:r>
          </w:p>
          <w:p w:rsidR="00930A6F" w:rsidRDefault="00930A6F" w:rsidP="00930A6F">
            <w:pPr>
              <w:numPr>
                <w:ilvl w:val="0"/>
                <w:numId w:val="13"/>
              </w:numPr>
            </w:pPr>
            <w:r>
              <w:t>Use a known root word as a clue to the</w:t>
            </w:r>
            <w:r>
              <w:t xml:space="preserve"> </w:t>
            </w:r>
            <w:r>
              <w:t>meaning of an unknown word with the same</w:t>
            </w:r>
            <w:r>
              <w:t xml:space="preserve"> </w:t>
            </w:r>
            <w:r>
              <w:t>root (</w:t>
            </w:r>
            <w:proofErr w:type="spellStart"/>
            <w:r>
              <w:t>e.g.</w:t>
            </w:r>
            <w:proofErr w:type="gramStart"/>
            <w:r>
              <w:t>,company</w:t>
            </w:r>
            <w:proofErr w:type="spellEnd"/>
            <w:proofErr w:type="gramEnd"/>
            <w:r>
              <w:t>, companion).</w:t>
            </w:r>
          </w:p>
          <w:p w:rsidR="00930A6F" w:rsidRPr="004228E7" w:rsidRDefault="00930A6F" w:rsidP="00930A6F">
            <w:pPr>
              <w:numPr>
                <w:ilvl w:val="0"/>
                <w:numId w:val="13"/>
              </w:numPr>
            </w:pPr>
            <w:r>
              <w:t>Use glossaries or beginning dictionaries, both</w:t>
            </w:r>
            <w:r>
              <w:t xml:space="preserve"> </w:t>
            </w:r>
            <w:r>
              <w:t>print and digital, to determine or clarify the</w:t>
            </w:r>
            <w:r>
              <w:t xml:space="preserve"> </w:t>
            </w:r>
            <w:r>
              <w:t>precise meaning of key words and phrases</w:t>
            </w:r>
          </w:p>
        </w:tc>
      </w:tr>
      <w:tr w:rsidR="00E52962" w:rsidRPr="00E41115" w:rsidTr="00E41115">
        <w:tc>
          <w:tcPr>
            <w:tcW w:w="9576" w:type="dxa"/>
            <w:gridSpan w:val="3"/>
          </w:tcPr>
          <w:p w:rsidR="00E52962" w:rsidRPr="00E41115" w:rsidRDefault="00E52962" w:rsidP="00E41115">
            <w:pPr>
              <w:pStyle w:val="ListParagraph"/>
              <w:numPr>
                <w:ilvl w:val="0"/>
                <w:numId w:val="6"/>
              </w:numPr>
              <w:spacing w:after="0" w:line="240" w:lineRule="auto"/>
            </w:pPr>
            <w:r w:rsidRPr="00E41115">
              <w:t>Read the sentence from paragraph 6. “Dr. Poole says that elephants, too, need to form bonds with their family and friends.” Which action in the article best shows the forming of a bond? (2013, MC)</w:t>
            </w:r>
          </w:p>
          <w:p w:rsidR="00E52962" w:rsidRPr="00E41115" w:rsidRDefault="00E52962" w:rsidP="00E41115">
            <w:pPr>
              <w:pStyle w:val="ListParagraph"/>
              <w:numPr>
                <w:ilvl w:val="0"/>
                <w:numId w:val="6"/>
              </w:numPr>
              <w:spacing w:after="0" w:line="240" w:lineRule="auto"/>
            </w:pPr>
            <w:r w:rsidRPr="00E41115">
              <w:t>In paragraph 15, the word “hike” most closely means (2014; MC)</w:t>
            </w:r>
          </w:p>
        </w:tc>
      </w:tr>
    </w:tbl>
    <w:p w:rsidR="00E52962" w:rsidRDefault="00E5296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2"/>
        <w:gridCol w:w="3127"/>
        <w:gridCol w:w="3127"/>
      </w:tblGrid>
      <w:tr w:rsidR="00E52962" w:rsidRPr="00E41115" w:rsidTr="00E41115">
        <w:tc>
          <w:tcPr>
            <w:tcW w:w="3322" w:type="dxa"/>
          </w:tcPr>
          <w:p w:rsidR="00E52962" w:rsidRPr="00E41115" w:rsidRDefault="00E52962" w:rsidP="00E41115">
            <w:pPr>
              <w:spacing w:after="0" w:line="240" w:lineRule="auto"/>
              <w:rPr>
                <w:b/>
              </w:rPr>
            </w:pPr>
            <w:r w:rsidRPr="00E41115">
              <w:rPr>
                <w:b/>
              </w:rPr>
              <w:t>2013 &amp; 2014 Grade 3 ELA</w:t>
            </w:r>
          </w:p>
        </w:tc>
        <w:tc>
          <w:tcPr>
            <w:tcW w:w="3127" w:type="dxa"/>
          </w:tcPr>
          <w:p w:rsidR="00E52962" w:rsidRPr="00E41115" w:rsidRDefault="00E52962" w:rsidP="00E41115">
            <w:pPr>
              <w:spacing w:after="0" w:line="240" w:lineRule="auto"/>
              <w:rPr>
                <w:b/>
              </w:rPr>
            </w:pPr>
          </w:p>
        </w:tc>
        <w:tc>
          <w:tcPr>
            <w:tcW w:w="3127" w:type="dxa"/>
          </w:tcPr>
          <w:p w:rsidR="00E52962" w:rsidRPr="00E41115" w:rsidRDefault="00E52962" w:rsidP="00E41115">
            <w:pPr>
              <w:spacing w:after="0" w:line="240" w:lineRule="auto"/>
              <w:rPr>
                <w:b/>
              </w:rPr>
            </w:pPr>
          </w:p>
        </w:tc>
      </w:tr>
      <w:tr w:rsidR="00E52962" w:rsidRPr="00E41115" w:rsidTr="00E41115">
        <w:tc>
          <w:tcPr>
            <w:tcW w:w="3322" w:type="dxa"/>
          </w:tcPr>
          <w:p w:rsidR="00E52962" w:rsidRPr="00E41115" w:rsidRDefault="00E52962" w:rsidP="00E41115">
            <w:pPr>
              <w:spacing w:after="0" w:line="240" w:lineRule="auto"/>
              <w:rPr>
                <w:b/>
              </w:rPr>
            </w:pPr>
            <w:r w:rsidRPr="00E41115">
              <w:rPr>
                <w:b/>
              </w:rPr>
              <w:t>Standard  (Information)</w:t>
            </w:r>
          </w:p>
        </w:tc>
        <w:tc>
          <w:tcPr>
            <w:tcW w:w="3127" w:type="dxa"/>
          </w:tcPr>
          <w:p w:rsidR="00E52962" w:rsidRPr="00E41115" w:rsidRDefault="00E52962" w:rsidP="00E41115">
            <w:pPr>
              <w:spacing w:after="0" w:line="240" w:lineRule="auto"/>
              <w:rPr>
                <w:b/>
              </w:rPr>
            </w:pPr>
            <w:r w:rsidRPr="00E41115">
              <w:rPr>
                <w:b/>
              </w:rPr>
              <w:t>Type of Question</w:t>
            </w:r>
          </w:p>
        </w:tc>
        <w:tc>
          <w:tcPr>
            <w:tcW w:w="3127" w:type="dxa"/>
          </w:tcPr>
          <w:p w:rsidR="00E52962" w:rsidRPr="00E41115" w:rsidRDefault="00E52962" w:rsidP="00E41115">
            <w:pPr>
              <w:spacing w:after="0" w:line="240" w:lineRule="auto"/>
              <w:rPr>
                <w:b/>
              </w:rPr>
            </w:pPr>
          </w:p>
        </w:tc>
      </w:tr>
      <w:tr w:rsidR="00E52962" w:rsidRPr="00E41115" w:rsidTr="00E41115">
        <w:tc>
          <w:tcPr>
            <w:tcW w:w="9576" w:type="dxa"/>
            <w:gridSpan w:val="3"/>
          </w:tcPr>
          <w:p w:rsidR="00E52962" w:rsidRPr="00E41115" w:rsidRDefault="00E52962" w:rsidP="00E41115">
            <w:pPr>
              <w:spacing w:after="0" w:line="240" w:lineRule="auto"/>
              <w:rPr>
                <w:b/>
              </w:rPr>
            </w:pPr>
            <w:r w:rsidRPr="00E41115">
              <w:rPr>
                <w:b/>
              </w:rPr>
              <w:t>3.1</w:t>
            </w:r>
          </w:p>
          <w:p w:rsidR="00E52962" w:rsidRPr="00E41115" w:rsidRDefault="00E52962" w:rsidP="00E41115">
            <w:pPr>
              <w:spacing w:after="0" w:line="240" w:lineRule="auto"/>
            </w:pPr>
            <w:r w:rsidRPr="00E41115">
              <w:t>Ask and answer questions to demonstrate understanding of a text, referring explicitly to the text as the basis for the answers.</w:t>
            </w:r>
          </w:p>
        </w:tc>
      </w:tr>
      <w:tr w:rsidR="00E52962" w:rsidRPr="00E41115" w:rsidTr="00E41115">
        <w:tc>
          <w:tcPr>
            <w:tcW w:w="3322" w:type="dxa"/>
          </w:tcPr>
          <w:p w:rsidR="00E52962" w:rsidRPr="00E41115" w:rsidRDefault="00E52962" w:rsidP="00E41115">
            <w:pPr>
              <w:spacing w:after="0" w:line="240" w:lineRule="auto"/>
            </w:pPr>
            <w:r w:rsidRPr="00E41115">
              <w:t>2013: 6 MC; 1 CR</w:t>
            </w:r>
          </w:p>
        </w:tc>
        <w:tc>
          <w:tcPr>
            <w:tcW w:w="3127" w:type="dxa"/>
          </w:tcPr>
          <w:p w:rsidR="00E52962" w:rsidRPr="00E41115" w:rsidRDefault="00E52962" w:rsidP="00E41115">
            <w:pPr>
              <w:spacing w:after="0" w:line="240" w:lineRule="auto"/>
            </w:pPr>
            <w:r w:rsidRPr="00E41115">
              <w:t xml:space="preserve">2014: </w:t>
            </w:r>
            <w:r w:rsidR="0027547A">
              <w:t>4 MC</w:t>
            </w:r>
          </w:p>
        </w:tc>
        <w:tc>
          <w:tcPr>
            <w:tcW w:w="3127" w:type="dxa"/>
          </w:tcPr>
          <w:p w:rsidR="00E52962" w:rsidRPr="00E41115" w:rsidRDefault="00E52962" w:rsidP="00E41115">
            <w:pPr>
              <w:spacing w:after="0" w:line="240" w:lineRule="auto"/>
            </w:pPr>
          </w:p>
        </w:tc>
      </w:tr>
      <w:tr w:rsidR="00E52962" w:rsidRPr="00E41115" w:rsidTr="00E41115">
        <w:tc>
          <w:tcPr>
            <w:tcW w:w="9576" w:type="dxa"/>
            <w:gridSpan w:val="3"/>
          </w:tcPr>
          <w:p w:rsidR="00E52962" w:rsidRPr="00E41115" w:rsidRDefault="00E52962" w:rsidP="00E41115">
            <w:pPr>
              <w:pStyle w:val="ListParagraph"/>
              <w:numPr>
                <w:ilvl w:val="0"/>
                <w:numId w:val="7"/>
              </w:numPr>
              <w:spacing w:after="0" w:line="240" w:lineRule="auto"/>
            </w:pPr>
            <w:r w:rsidRPr="00E41115">
              <w:t>Which paragraph explains how snowshoeing affects the body?(2014; MC)</w:t>
            </w:r>
          </w:p>
          <w:p w:rsidR="00E52962" w:rsidRPr="00E41115" w:rsidRDefault="00E52962" w:rsidP="00E41115">
            <w:pPr>
              <w:pStyle w:val="ListParagraph"/>
              <w:numPr>
                <w:ilvl w:val="0"/>
                <w:numId w:val="7"/>
              </w:numPr>
              <w:spacing w:after="0" w:line="240" w:lineRule="auto"/>
            </w:pPr>
            <w:r w:rsidRPr="00E41115">
              <w:t xml:space="preserve">Which detail about </w:t>
            </w:r>
            <w:proofErr w:type="spellStart"/>
            <w:r w:rsidRPr="00E41115">
              <w:t>Mlaika</w:t>
            </w:r>
            <w:proofErr w:type="spellEnd"/>
            <w:r w:rsidRPr="00E41115">
              <w:t xml:space="preserve"> helps explain the strange sounds she was making? (2013; MC)</w:t>
            </w:r>
          </w:p>
          <w:p w:rsidR="00E52962" w:rsidRPr="00E41115" w:rsidRDefault="00E52962" w:rsidP="00E41115">
            <w:pPr>
              <w:pStyle w:val="ListParagraph"/>
              <w:numPr>
                <w:ilvl w:val="0"/>
                <w:numId w:val="7"/>
              </w:numPr>
              <w:spacing w:after="0" w:line="240" w:lineRule="auto"/>
            </w:pPr>
            <w:r w:rsidRPr="00E41115">
              <w:t>Which paragraph is the article shows how people are most like animals? (2013; MC)</w:t>
            </w:r>
          </w:p>
          <w:p w:rsidR="00E52962" w:rsidRPr="00E41115" w:rsidRDefault="00E52962" w:rsidP="00E41115">
            <w:pPr>
              <w:pStyle w:val="ListParagraph"/>
              <w:numPr>
                <w:ilvl w:val="0"/>
                <w:numId w:val="7"/>
              </w:numPr>
              <w:spacing w:after="0" w:line="240" w:lineRule="auto"/>
            </w:pPr>
            <w:r w:rsidRPr="00E41115">
              <w:t>Read the sentence from Paragraph 7. “When they are kept outside of their natural environment, they may copy unusual sounds.” What is the meaning of “environment” in this sentence? (2013; MC)</w:t>
            </w:r>
          </w:p>
          <w:p w:rsidR="00E52962" w:rsidRPr="00E41115" w:rsidRDefault="00E52962" w:rsidP="00E41115">
            <w:pPr>
              <w:pStyle w:val="ListParagraph"/>
              <w:numPr>
                <w:ilvl w:val="0"/>
                <w:numId w:val="7"/>
              </w:numPr>
              <w:spacing w:after="0" w:line="240" w:lineRule="auto"/>
            </w:pPr>
            <w:r w:rsidRPr="00E41115">
              <w:t>Which detail best supports the article’s main idea. (2013; MC)</w:t>
            </w:r>
          </w:p>
          <w:p w:rsidR="00E52962" w:rsidRPr="00E41115" w:rsidRDefault="00E52962" w:rsidP="00E41115">
            <w:pPr>
              <w:pStyle w:val="ListParagraph"/>
              <w:numPr>
                <w:ilvl w:val="0"/>
                <w:numId w:val="7"/>
              </w:numPr>
              <w:spacing w:after="0" w:line="240" w:lineRule="auto"/>
            </w:pPr>
            <w:r w:rsidRPr="00E41115">
              <w:t>According to the passage, by squeezing soil you can tell if…(SQ; MC)</w:t>
            </w:r>
          </w:p>
          <w:p w:rsidR="00E52962" w:rsidRPr="00E41115" w:rsidRDefault="00E52962" w:rsidP="00E41115">
            <w:pPr>
              <w:pStyle w:val="ListParagraph"/>
              <w:numPr>
                <w:ilvl w:val="0"/>
                <w:numId w:val="7"/>
              </w:numPr>
              <w:spacing w:after="0" w:line="240" w:lineRule="auto"/>
            </w:pPr>
            <w:r w:rsidRPr="00E41115">
              <w:t>The passage explains all aspects of soil except..(SQ, MC)</w:t>
            </w:r>
          </w:p>
          <w:p w:rsidR="00E52962" w:rsidRPr="00E41115" w:rsidRDefault="00E52962" w:rsidP="00E41115">
            <w:pPr>
              <w:pStyle w:val="ListParagraph"/>
              <w:numPr>
                <w:ilvl w:val="0"/>
                <w:numId w:val="7"/>
              </w:numPr>
              <w:spacing w:after="0" w:line="240" w:lineRule="auto"/>
            </w:pPr>
            <w:r w:rsidRPr="00E41115">
              <w:t>Read the sentence from paragraph 6. “Dr. Poole says that elephants, too, need to form bonds with their family and friends.” Which action in the article best shows the forming of a bond?(2013; MC)</w:t>
            </w:r>
          </w:p>
          <w:p w:rsidR="00E52962" w:rsidRPr="00E41115" w:rsidRDefault="00E52962" w:rsidP="00E41115">
            <w:pPr>
              <w:pStyle w:val="ListParagraph"/>
              <w:numPr>
                <w:ilvl w:val="0"/>
                <w:numId w:val="7"/>
              </w:numPr>
              <w:spacing w:after="0" w:line="240" w:lineRule="auto"/>
            </w:pPr>
            <w:r w:rsidRPr="00E41115">
              <w:t xml:space="preserve">Read the sentence from the article. “It turned out that </w:t>
            </w:r>
            <w:proofErr w:type="spellStart"/>
            <w:r w:rsidRPr="00E41115">
              <w:t>Mlaika</w:t>
            </w:r>
            <w:proofErr w:type="spellEnd"/>
            <w:r w:rsidRPr="00E41115">
              <w:t xml:space="preserve"> was copying the sounds of trucks driving by.” How does paragraph 7 support this sentence? (2013; MC)</w:t>
            </w:r>
          </w:p>
          <w:p w:rsidR="00E52962" w:rsidRPr="00E41115" w:rsidRDefault="00E52962" w:rsidP="00E41115">
            <w:pPr>
              <w:pStyle w:val="ListParagraph"/>
              <w:numPr>
                <w:ilvl w:val="0"/>
                <w:numId w:val="7"/>
              </w:numPr>
              <w:spacing w:after="0" w:line="240" w:lineRule="auto"/>
            </w:pPr>
            <w:r w:rsidRPr="00E41115">
              <w:t>According to the Filtering section, why do syrup makers remove minerals from maple syrup? (2014; MC)</w:t>
            </w:r>
          </w:p>
        </w:tc>
      </w:tr>
      <w:tr w:rsidR="00E52962" w:rsidRPr="00E41115" w:rsidTr="00E41115">
        <w:tc>
          <w:tcPr>
            <w:tcW w:w="9576" w:type="dxa"/>
            <w:gridSpan w:val="3"/>
          </w:tcPr>
          <w:p w:rsidR="00E52962" w:rsidRPr="00E41115" w:rsidRDefault="00E52962" w:rsidP="00E41115">
            <w:pPr>
              <w:spacing w:after="0" w:line="240" w:lineRule="auto"/>
              <w:rPr>
                <w:b/>
              </w:rPr>
            </w:pPr>
            <w:r w:rsidRPr="00E41115">
              <w:rPr>
                <w:b/>
              </w:rPr>
              <w:t>3.2</w:t>
            </w:r>
          </w:p>
          <w:p w:rsidR="00E52962" w:rsidRPr="00E41115" w:rsidRDefault="00E52962" w:rsidP="00E41115">
            <w:pPr>
              <w:spacing w:after="0" w:line="240" w:lineRule="auto"/>
            </w:pPr>
            <w:r w:rsidRPr="00E41115">
              <w:t>Determine the main idea of a text; recount the key details and explain how they support the main idea</w:t>
            </w:r>
          </w:p>
        </w:tc>
      </w:tr>
      <w:tr w:rsidR="00E52962" w:rsidRPr="00E41115" w:rsidTr="00E41115">
        <w:tc>
          <w:tcPr>
            <w:tcW w:w="3322" w:type="dxa"/>
          </w:tcPr>
          <w:p w:rsidR="00E52962" w:rsidRPr="00E41115" w:rsidRDefault="00E52962" w:rsidP="00E41115">
            <w:pPr>
              <w:spacing w:after="0" w:line="240" w:lineRule="auto"/>
            </w:pPr>
            <w:r w:rsidRPr="00E41115">
              <w:t>2013: 2 MC; 2 CR</w:t>
            </w:r>
          </w:p>
        </w:tc>
        <w:tc>
          <w:tcPr>
            <w:tcW w:w="3127" w:type="dxa"/>
          </w:tcPr>
          <w:p w:rsidR="00E52962" w:rsidRPr="00E41115" w:rsidRDefault="00E52962" w:rsidP="00E41115">
            <w:pPr>
              <w:spacing w:after="0" w:line="240" w:lineRule="auto"/>
            </w:pPr>
            <w:r w:rsidRPr="00E41115">
              <w:t>2014:</w:t>
            </w:r>
            <w:r w:rsidR="0027547A">
              <w:t xml:space="preserve"> 1 MC</w:t>
            </w:r>
          </w:p>
        </w:tc>
        <w:tc>
          <w:tcPr>
            <w:tcW w:w="3127" w:type="dxa"/>
          </w:tcPr>
          <w:p w:rsidR="00E52962" w:rsidRPr="00E41115" w:rsidRDefault="00E52962" w:rsidP="00E41115">
            <w:pPr>
              <w:spacing w:after="0" w:line="240" w:lineRule="auto"/>
            </w:pPr>
          </w:p>
        </w:tc>
      </w:tr>
      <w:tr w:rsidR="00E52962" w:rsidRPr="00E41115" w:rsidTr="00E41115">
        <w:tc>
          <w:tcPr>
            <w:tcW w:w="9576" w:type="dxa"/>
            <w:gridSpan w:val="3"/>
          </w:tcPr>
          <w:p w:rsidR="00E52962" w:rsidRPr="00E41115" w:rsidRDefault="00E52962" w:rsidP="00E41115">
            <w:pPr>
              <w:pStyle w:val="ListParagraph"/>
              <w:numPr>
                <w:ilvl w:val="0"/>
                <w:numId w:val="8"/>
              </w:numPr>
              <w:spacing w:after="0" w:line="240" w:lineRule="auto"/>
            </w:pPr>
            <w:r w:rsidRPr="00E41115">
              <w:t>Which detail best supports the article’s main idea? (2013; MC)</w:t>
            </w:r>
          </w:p>
          <w:p w:rsidR="00E52962" w:rsidRPr="00E41115" w:rsidRDefault="00E52962" w:rsidP="00E41115">
            <w:pPr>
              <w:pStyle w:val="ListParagraph"/>
              <w:numPr>
                <w:ilvl w:val="0"/>
                <w:numId w:val="8"/>
              </w:numPr>
              <w:spacing w:after="0" w:line="240" w:lineRule="auto"/>
            </w:pPr>
            <w:r w:rsidRPr="00E41115">
              <w:t>How do the details in paragraph 18 support a main idea of the passage? (2013; MC)</w:t>
            </w:r>
          </w:p>
        </w:tc>
      </w:tr>
      <w:tr w:rsidR="00E52962" w:rsidRPr="00E41115" w:rsidTr="00E41115">
        <w:tc>
          <w:tcPr>
            <w:tcW w:w="9576" w:type="dxa"/>
            <w:gridSpan w:val="3"/>
          </w:tcPr>
          <w:p w:rsidR="00E52962" w:rsidRPr="00E41115" w:rsidRDefault="00E52962" w:rsidP="00E41115">
            <w:pPr>
              <w:spacing w:after="0" w:line="240" w:lineRule="auto"/>
              <w:rPr>
                <w:b/>
              </w:rPr>
            </w:pPr>
            <w:r w:rsidRPr="00E41115">
              <w:rPr>
                <w:b/>
              </w:rPr>
              <w:t>3.3</w:t>
            </w:r>
          </w:p>
          <w:p w:rsidR="00E52962" w:rsidRPr="00E41115" w:rsidRDefault="00E52962" w:rsidP="00E41115">
            <w:pPr>
              <w:spacing w:after="0" w:line="240" w:lineRule="auto"/>
            </w:pPr>
            <w:r w:rsidRPr="00E41115">
              <w:t>Describe the relationship between a series of historical events, scientific ideas or concepts, or steps in technical procedures in a text, using language that pertains to time, sequence, and cause/effect.</w:t>
            </w:r>
          </w:p>
        </w:tc>
      </w:tr>
      <w:tr w:rsidR="00E52962" w:rsidRPr="00E41115" w:rsidTr="00E41115">
        <w:tc>
          <w:tcPr>
            <w:tcW w:w="3322" w:type="dxa"/>
          </w:tcPr>
          <w:p w:rsidR="00E52962" w:rsidRPr="00E41115" w:rsidRDefault="00E52962" w:rsidP="00E41115">
            <w:pPr>
              <w:spacing w:after="0" w:line="240" w:lineRule="auto"/>
            </w:pPr>
            <w:r w:rsidRPr="00E41115">
              <w:t>2013:</w:t>
            </w:r>
            <w:r w:rsidRPr="00E41115">
              <w:rPr>
                <w:b/>
              </w:rPr>
              <w:t xml:space="preserve"> </w:t>
            </w:r>
            <w:r w:rsidRPr="00E41115">
              <w:t>3 Multiple Choice</w:t>
            </w:r>
          </w:p>
        </w:tc>
        <w:tc>
          <w:tcPr>
            <w:tcW w:w="3127" w:type="dxa"/>
          </w:tcPr>
          <w:p w:rsidR="00E52962" w:rsidRPr="00E41115" w:rsidRDefault="00E52962" w:rsidP="00E41115">
            <w:pPr>
              <w:spacing w:after="0" w:line="240" w:lineRule="auto"/>
            </w:pPr>
            <w:r w:rsidRPr="00E41115">
              <w:t>2014:</w:t>
            </w:r>
            <w:r w:rsidR="0027547A">
              <w:t xml:space="preserve"> 2 MC; 2 CR</w:t>
            </w:r>
          </w:p>
        </w:tc>
        <w:tc>
          <w:tcPr>
            <w:tcW w:w="3127" w:type="dxa"/>
          </w:tcPr>
          <w:p w:rsidR="00E52962" w:rsidRPr="00E41115" w:rsidRDefault="00E52962" w:rsidP="00E41115">
            <w:pPr>
              <w:spacing w:after="0" w:line="240" w:lineRule="auto"/>
            </w:pPr>
          </w:p>
        </w:tc>
      </w:tr>
      <w:tr w:rsidR="00E52962" w:rsidRPr="00E41115" w:rsidTr="00E41115">
        <w:tc>
          <w:tcPr>
            <w:tcW w:w="9576" w:type="dxa"/>
            <w:gridSpan w:val="3"/>
          </w:tcPr>
          <w:p w:rsidR="00E52962" w:rsidRPr="00E41115" w:rsidRDefault="00E52962" w:rsidP="00E41115">
            <w:pPr>
              <w:pStyle w:val="ListParagraph"/>
              <w:numPr>
                <w:ilvl w:val="0"/>
                <w:numId w:val="9"/>
              </w:numPr>
              <w:spacing w:after="0" w:line="240" w:lineRule="auto"/>
            </w:pPr>
            <w:r w:rsidRPr="00E41115">
              <w:t>The author provides many details about how sea turtles are similar to and different from each other. How is a leatherback turtle similar to a green sea turtle? How are they different from each other? (2014; ER)</w:t>
            </w:r>
          </w:p>
          <w:p w:rsidR="00E52962" w:rsidRPr="00E41115" w:rsidRDefault="00E52962" w:rsidP="00E41115">
            <w:pPr>
              <w:pStyle w:val="ListParagraph"/>
              <w:numPr>
                <w:ilvl w:val="0"/>
                <w:numId w:val="9"/>
              </w:numPr>
              <w:spacing w:after="0" w:line="240" w:lineRule="auto"/>
            </w:pPr>
            <w:r w:rsidRPr="00E41115">
              <w:t>Read the Chart below: Which statement best completes the chart? (2014; MC)</w:t>
            </w:r>
          </w:p>
        </w:tc>
      </w:tr>
      <w:tr w:rsidR="00E52962" w:rsidRPr="00E41115" w:rsidTr="00E41115">
        <w:tc>
          <w:tcPr>
            <w:tcW w:w="9576" w:type="dxa"/>
            <w:gridSpan w:val="3"/>
          </w:tcPr>
          <w:p w:rsidR="00E52962" w:rsidRPr="00E41115" w:rsidRDefault="00E52962" w:rsidP="00E41115">
            <w:pPr>
              <w:spacing w:after="0" w:line="240" w:lineRule="auto"/>
              <w:rPr>
                <w:b/>
              </w:rPr>
            </w:pPr>
            <w:r w:rsidRPr="00E41115">
              <w:rPr>
                <w:b/>
              </w:rPr>
              <w:t>3.4</w:t>
            </w:r>
          </w:p>
          <w:p w:rsidR="00E52962" w:rsidRPr="00E41115" w:rsidRDefault="00E52962" w:rsidP="00E41115">
            <w:pPr>
              <w:spacing w:after="0" w:line="240" w:lineRule="auto"/>
            </w:pPr>
            <w:r w:rsidRPr="00E41115">
              <w:t>Determine the meaning of general academic and domain-specific words and phrases in a text relevant to a grade 3 topic or subject area.</w:t>
            </w:r>
          </w:p>
        </w:tc>
      </w:tr>
      <w:tr w:rsidR="00E52962" w:rsidRPr="00E41115" w:rsidTr="00E41115">
        <w:tc>
          <w:tcPr>
            <w:tcW w:w="3322" w:type="dxa"/>
          </w:tcPr>
          <w:p w:rsidR="00E52962" w:rsidRPr="00E41115" w:rsidRDefault="00E52962" w:rsidP="0027547A">
            <w:pPr>
              <w:spacing w:after="0" w:line="240" w:lineRule="auto"/>
              <w:rPr>
                <w:b/>
              </w:rPr>
            </w:pPr>
            <w:r w:rsidRPr="00E41115">
              <w:t>2013</w:t>
            </w:r>
            <w:r w:rsidRPr="00E41115">
              <w:rPr>
                <w:b/>
              </w:rPr>
              <w:t xml:space="preserve">: </w:t>
            </w:r>
            <w:r w:rsidRPr="00E41115">
              <w:t xml:space="preserve">1 </w:t>
            </w:r>
            <w:r w:rsidR="0027547A">
              <w:t>MC</w:t>
            </w:r>
          </w:p>
        </w:tc>
        <w:tc>
          <w:tcPr>
            <w:tcW w:w="3127" w:type="dxa"/>
          </w:tcPr>
          <w:p w:rsidR="00E52962" w:rsidRPr="00E41115" w:rsidRDefault="00E52962" w:rsidP="00E41115">
            <w:pPr>
              <w:spacing w:after="0" w:line="240" w:lineRule="auto"/>
            </w:pPr>
            <w:r w:rsidRPr="00E41115">
              <w:t>2014:</w:t>
            </w:r>
            <w:r w:rsidR="0027547A">
              <w:t xml:space="preserve"> 2 MC</w:t>
            </w:r>
          </w:p>
        </w:tc>
        <w:tc>
          <w:tcPr>
            <w:tcW w:w="3127" w:type="dxa"/>
          </w:tcPr>
          <w:p w:rsidR="00E52962" w:rsidRPr="00E41115" w:rsidRDefault="00E52962" w:rsidP="00E41115">
            <w:pPr>
              <w:spacing w:after="0" w:line="240" w:lineRule="auto"/>
            </w:pPr>
          </w:p>
        </w:tc>
      </w:tr>
      <w:tr w:rsidR="00E52962" w:rsidRPr="00E41115" w:rsidTr="00E41115">
        <w:tc>
          <w:tcPr>
            <w:tcW w:w="9576" w:type="dxa"/>
            <w:gridSpan w:val="3"/>
          </w:tcPr>
          <w:p w:rsidR="00E52962" w:rsidRPr="00E41115" w:rsidRDefault="00E52962" w:rsidP="00E41115">
            <w:pPr>
              <w:pStyle w:val="ListParagraph"/>
              <w:numPr>
                <w:ilvl w:val="0"/>
                <w:numId w:val="10"/>
              </w:numPr>
              <w:spacing w:after="0" w:line="240" w:lineRule="auto"/>
            </w:pPr>
            <w:r w:rsidRPr="00E41115">
              <w:t>Read the sentence from Paragraph 7. “When they are kept outside of their natural environment, they may copy unusual sounds.” What is the meaning of “environment” in this sentence? (2013; MC)</w:t>
            </w:r>
          </w:p>
          <w:p w:rsidR="00E52962" w:rsidRPr="00E41115" w:rsidRDefault="00E52962" w:rsidP="00E41115">
            <w:pPr>
              <w:pStyle w:val="ListParagraph"/>
              <w:numPr>
                <w:ilvl w:val="0"/>
                <w:numId w:val="10"/>
              </w:numPr>
              <w:spacing w:after="0" w:line="240" w:lineRule="auto"/>
            </w:pPr>
            <w:r w:rsidRPr="00E41115">
              <w:t>Read this sentence from paragraph 6 of the passage. “Of soul crumbles between your fingers, then the weather has probably been dry.” Based on the text, the word crumbles means...(SQ ; MC)</w:t>
            </w:r>
          </w:p>
          <w:p w:rsidR="00E52962" w:rsidRPr="00E41115" w:rsidRDefault="00E52962" w:rsidP="00E41115">
            <w:pPr>
              <w:pStyle w:val="ListParagraph"/>
              <w:numPr>
                <w:ilvl w:val="0"/>
                <w:numId w:val="10"/>
              </w:numPr>
              <w:spacing w:after="0" w:line="240" w:lineRule="auto"/>
            </w:pPr>
            <w:r w:rsidRPr="00E41115">
              <w:lastRenderedPageBreak/>
              <w:t>Read paragraph 3 from the passage. “Teachers say snowshoes are improving their students’: heart and lungs, muscles, spirits.” What does “improving their students’ spirits” most likely mean? (2014; MC)</w:t>
            </w:r>
          </w:p>
          <w:p w:rsidR="00E52962" w:rsidRPr="00E41115" w:rsidRDefault="00E52962" w:rsidP="00E41115">
            <w:pPr>
              <w:spacing w:after="0" w:line="240" w:lineRule="auto"/>
              <w:ind w:left="360"/>
            </w:pPr>
          </w:p>
        </w:tc>
      </w:tr>
      <w:tr w:rsidR="00E52962" w:rsidRPr="00E41115" w:rsidTr="000C6134">
        <w:tc>
          <w:tcPr>
            <w:tcW w:w="9576" w:type="dxa"/>
            <w:gridSpan w:val="3"/>
          </w:tcPr>
          <w:p w:rsidR="00E52962" w:rsidRPr="00E41115" w:rsidRDefault="00E52962" w:rsidP="00E41115">
            <w:pPr>
              <w:spacing w:after="0" w:line="240" w:lineRule="auto"/>
              <w:rPr>
                <w:b/>
              </w:rPr>
            </w:pPr>
            <w:r w:rsidRPr="00E41115">
              <w:rPr>
                <w:b/>
              </w:rPr>
              <w:lastRenderedPageBreak/>
              <w:t>3.5</w:t>
            </w:r>
          </w:p>
          <w:p w:rsidR="00E52962" w:rsidRPr="00E41115" w:rsidRDefault="00E52962" w:rsidP="00E41115">
            <w:pPr>
              <w:spacing w:after="0" w:line="240" w:lineRule="auto"/>
            </w:pPr>
            <w:r w:rsidRPr="00E41115">
              <w:t>Use text features and search tools (e.g., key words, sidebars, hyperlinks) to locate information relevant to a given topic efficiently.</w:t>
            </w:r>
          </w:p>
        </w:tc>
      </w:tr>
      <w:tr w:rsidR="00E52962" w:rsidRPr="00E41115" w:rsidTr="00E41115">
        <w:tc>
          <w:tcPr>
            <w:tcW w:w="3322" w:type="dxa"/>
          </w:tcPr>
          <w:p w:rsidR="00E52962" w:rsidRPr="00A8703B" w:rsidRDefault="00E52962" w:rsidP="00E41115">
            <w:pPr>
              <w:spacing w:after="0" w:line="240" w:lineRule="auto"/>
            </w:pPr>
            <w:r w:rsidRPr="00A8703B">
              <w:t>2013:</w:t>
            </w:r>
            <w:r>
              <w:rPr>
                <w:b/>
              </w:rPr>
              <w:t xml:space="preserve"> </w:t>
            </w:r>
            <w:r w:rsidRPr="00E41115">
              <w:t>2 Multiple Choice</w:t>
            </w:r>
          </w:p>
        </w:tc>
        <w:tc>
          <w:tcPr>
            <w:tcW w:w="3127" w:type="dxa"/>
          </w:tcPr>
          <w:p w:rsidR="00E52962" w:rsidRPr="00E41115" w:rsidRDefault="00E52962" w:rsidP="00E41115">
            <w:pPr>
              <w:spacing w:after="0" w:line="240" w:lineRule="auto"/>
            </w:pPr>
            <w:r>
              <w:t>2014:</w:t>
            </w:r>
            <w:r w:rsidR="001E3824">
              <w:t xml:space="preserve"> 3 MC; 1 CR</w:t>
            </w:r>
          </w:p>
        </w:tc>
        <w:tc>
          <w:tcPr>
            <w:tcW w:w="3127" w:type="dxa"/>
          </w:tcPr>
          <w:p w:rsidR="00E52962" w:rsidRPr="00E41115" w:rsidRDefault="00E52962" w:rsidP="00E41115">
            <w:pPr>
              <w:spacing w:after="0" w:line="240" w:lineRule="auto"/>
            </w:pPr>
          </w:p>
        </w:tc>
      </w:tr>
      <w:tr w:rsidR="00E52962" w:rsidRPr="00E41115" w:rsidTr="004F09DF">
        <w:tc>
          <w:tcPr>
            <w:tcW w:w="9576" w:type="dxa"/>
            <w:gridSpan w:val="3"/>
          </w:tcPr>
          <w:p w:rsidR="00E52962" w:rsidRDefault="00E52962" w:rsidP="00A8703B">
            <w:pPr>
              <w:numPr>
                <w:ilvl w:val="0"/>
                <w:numId w:val="11"/>
              </w:numPr>
              <w:spacing w:after="0" w:line="240" w:lineRule="auto"/>
            </w:pPr>
            <w:r>
              <w:t>Which section of the article contains information about the process of turning sap into syrup? (2014; MC)</w:t>
            </w:r>
          </w:p>
          <w:p w:rsidR="00E52962" w:rsidRDefault="00E52962" w:rsidP="00A8703B">
            <w:pPr>
              <w:numPr>
                <w:ilvl w:val="0"/>
                <w:numId w:val="11"/>
              </w:numPr>
              <w:spacing w:after="0" w:line="240" w:lineRule="auto"/>
            </w:pPr>
            <w:r>
              <w:t>How does the information in the section titles “Snowshoe Smarts” add to the information in the rest of the passage? (2014; MC)</w:t>
            </w:r>
          </w:p>
          <w:p w:rsidR="00E52962" w:rsidRDefault="00E52962" w:rsidP="00A8703B">
            <w:pPr>
              <w:numPr>
                <w:ilvl w:val="0"/>
                <w:numId w:val="11"/>
              </w:numPr>
              <w:spacing w:after="0" w:line="240" w:lineRule="auto"/>
            </w:pPr>
            <w:r>
              <w:t>Why does the information in paragraph 5 belong under the heading “Suited for the Sea?” (2014; CR)</w:t>
            </w:r>
          </w:p>
          <w:p w:rsidR="00E52962" w:rsidRDefault="001E3824" w:rsidP="00A8703B">
            <w:pPr>
              <w:numPr>
                <w:ilvl w:val="0"/>
                <w:numId w:val="11"/>
              </w:numPr>
              <w:spacing w:after="0" w:line="240" w:lineRule="auto"/>
            </w:pPr>
            <w:r>
              <w:t>Which section of the article contains information about the process of turning sap into syrup? (2014; MC)</w:t>
            </w:r>
          </w:p>
          <w:p w:rsidR="001E3824" w:rsidRDefault="001E3824" w:rsidP="00A8703B">
            <w:pPr>
              <w:numPr>
                <w:ilvl w:val="0"/>
                <w:numId w:val="11"/>
              </w:numPr>
              <w:spacing w:after="0" w:line="240" w:lineRule="auto"/>
            </w:pPr>
            <w:r>
              <w:t>How does the information in the section titles “Snowshoe Smarts” add to the information in the rest of the passage? (2014; MC)</w:t>
            </w:r>
          </w:p>
          <w:p w:rsidR="001E3824" w:rsidRDefault="001E3824" w:rsidP="00A8703B">
            <w:pPr>
              <w:numPr>
                <w:ilvl w:val="0"/>
                <w:numId w:val="11"/>
              </w:numPr>
              <w:spacing w:after="0" w:line="240" w:lineRule="auto"/>
            </w:pPr>
            <w:r>
              <w:t>Why does the information in paragraph 5 belong under the heading “Suited for the Sea”? (2014; CR)</w:t>
            </w:r>
          </w:p>
          <w:p w:rsidR="001E3824" w:rsidRPr="00E41115" w:rsidRDefault="001E3824" w:rsidP="00A8703B">
            <w:pPr>
              <w:numPr>
                <w:ilvl w:val="0"/>
                <w:numId w:val="11"/>
              </w:numPr>
              <w:spacing w:after="0" w:line="240" w:lineRule="auto"/>
            </w:pPr>
            <w:r>
              <w:t>The first illustration best helps the reader understand the information in which paragraph? (2014; MC)</w:t>
            </w:r>
          </w:p>
        </w:tc>
      </w:tr>
      <w:tr w:rsidR="001E3824" w:rsidRPr="00E41115" w:rsidTr="0045596C">
        <w:tc>
          <w:tcPr>
            <w:tcW w:w="9576" w:type="dxa"/>
            <w:gridSpan w:val="3"/>
          </w:tcPr>
          <w:p w:rsidR="001E3824" w:rsidRPr="00E41115" w:rsidRDefault="001E3824" w:rsidP="00E41115">
            <w:pPr>
              <w:spacing w:after="0" w:line="240" w:lineRule="auto"/>
              <w:rPr>
                <w:b/>
              </w:rPr>
            </w:pPr>
            <w:r w:rsidRPr="00E41115">
              <w:rPr>
                <w:b/>
              </w:rPr>
              <w:t>3.7</w:t>
            </w:r>
          </w:p>
          <w:p w:rsidR="001E3824" w:rsidRPr="00E41115" w:rsidRDefault="001E3824" w:rsidP="00E41115">
            <w:pPr>
              <w:spacing w:after="0" w:line="240" w:lineRule="auto"/>
            </w:pPr>
            <w:r w:rsidRPr="00E41115">
              <w:t xml:space="preserve">Use information gained from illustrations (e.g., maps, photographs) and the words in a text to demonstrate </w:t>
            </w:r>
            <w:r>
              <w:t>understanding of the text (e.g.</w:t>
            </w:r>
            <w:r w:rsidRPr="00E41115">
              <w:t xml:space="preserve"> where, when, why, and how key events occur).</w:t>
            </w:r>
          </w:p>
        </w:tc>
      </w:tr>
      <w:tr w:rsidR="001E3824" w:rsidRPr="00E41115" w:rsidTr="00E41115">
        <w:tc>
          <w:tcPr>
            <w:tcW w:w="3322" w:type="dxa"/>
          </w:tcPr>
          <w:p w:rsidR="001E3824" w:rsidRPr="00E41115" w:rsidRDefault="001E3824" w:rsidP="001E3824">
            <w:pPr>
              <w:spacing w:after="0" w:line="240" w:lineRule="auto"/>
              <w:rPr>
                <w:b/>
              </w:rPr>
            </w:pPr>
            <w:r w:rsidRPr="001E3824">
              <w:t>2013:</w:t>
            </w:r>
            <w:r>
              <w:rPr>
                <w:b/>
              </w:rPr>
              <w:t xml:space="preserve"> </w:t>
            </w:r>
            <w:r w:rsidRPr="00E41115">
              <w:t xml:space="preserve">1 </w:t>
            </w:r>
            <w:r>
              <w:t>MC</w:t>
            </w:r>
          </w:p>
        </w:tc>
        <w:tc>
          <w:tcPr>
            <w:tcW w:w="3127" w:type="dxa"/>
          </w:tcPr>
          <w:p w:rsidR="001E3824" w:rsidRPr="00E41115" w:rsidRDefault="001E3824" w:rsidP="00E41115">
            <w:pPr>
              <w:spacing w:after="0" w:line="240" w:lineRule="auto"/>
            </w:pPr>
            <w:r>
              <w:t>2014: 2 MC</w:t>
            </w:r>
          </w:p>
        </w:tc>
        <w:tc>
          <w:tcPr>
            <w:tcW w:w="3127" w:type="dxa"/>
          </w:tcPr>
          <w:p w:rsidR="001E3824" w:rsidRPr="00E41115" w:rsidRDefault="001E3824" w:rsidP="00E41115">
            <w:pPr>
              <w:spacing w:after="0" w:line="240" w:lineRule="auto"/>
            </w:pPr>
          </w:p>
        </w:tc>
      </w:tr>
      <w:tr w:rsidR="001E3824" w:rsidRPr="00E41115" w:rsidTr="00023D03">
        <w:tc>
          <w:tcPr>
            <w:tcW w:w="9576" w:type="dxa"/>
            <w:gridSpan w:val="3"/>
          </w:tcPr>
          <w:p w:rsidR="001E3824" w:rsidRPr="00E41115" w:rsidRDefault="001E3824" w:rsidP="001E3824">
            <w:pPr>
              <w:numPr>
                <w:ilvl w:val="0"/>
                <w:numId w:val="12"/>
              </w:numPr>
              <w:spacing w:after="0" w:line="240" w:lineRule="auto"/>
            </w:pPr>
            <w:r>
              <w:t>According to the text and photos in the passage, what do the photos show about the difference in the soils from Arizona and Texas? (SQ; MC)</w:t>
            </w:r>
          </w:p>
        </w:tc>
      </w:tr>
      <w:tr w:rsidR="001E3824" w:rsidRPr="00E41115" w:rsidTr="00430A39">
        <w:tc>
          <w:tcPr>
            <w:tcW w:w="9576" w:type="dxa"/>
            <w:gridSpan w:val="3"/>
          </w:tcPr>
          <w:p w:rsidR="001E3824" w:rsidRPr="00E41115" w:rsidRDefault="001E3824" w:rsidP="00E41115">
            <w:pPr>
              <w:spacing w:after="0" w:line="240" w:lineRule="auto"/>
              <w:rPr>
                <w:b/>
              </w:rPr>
            </w:pPr>
            <w:r w:rsidRPr="00E41115">
              <w:rPr>
                <w:b/>
              </w:rPr>
              <w:t>3.8</w:t>
            </w:r>
          </w:p>
          <w:p w:rsidR="001E3824" w:rsidRPr="00E41115" w:rsidRDefault="001E3824" w:rsidP="00E41115">
            <w:pPr>
              <w:spacing w:after="0" w:line="240" w:lineRule="auto"/>
            </w:pPr>
            <w:r w:rsidRPr="00E41115">
              <w:t>Describe the logical connection between particular sentences and paragraphs in a text (e.g., comparison, cause/effect, first/second/third in a sequence).</w:t>
            </w:r>
          </w:p>
        </w:tc>
      </w:tr>
      <w:tr w:rsidR="001E3824" w:rsidRPr="00E41115" w:rsidTr="00E41115">
        <w:tc>
          <w:tcPr>
            <w:tcW w:w="3322" w:type="dxa"/>
          </w:tcPr>
          <w:p w:rsidR="001E3824" w:rsidRPr="001E3824" w:rsidRDefault="001E3824" w:rsidP="001E3824">
            <w:pPr>
              <w:spacing w:after="0" w:line="240" w:lineRule="auto"/>
            </w:pPr>
            <w:r w:rsidRPr="001E3824">
              <w:t>2013:</w:t>
            </w:r>
            <w:r>
              <w:rPr>
                <w:b/>
              </w:rPr>
              <w:t xml:space="preserve"> </w:t>
            </w:r>
            <w:r w:rsidRPr="00E41115">
              <w:t xml:space="preserve">2 </w:t>
            </w:r>
            <w:r>
              <w:t>MC; 1 CR</w:t>
            </w:r>
          </w:p>
        </w:tc>
        <w:tc>
          <w:tcPr>
            <w:tcW w:w="3127" w:type="dxa"/>
          </w:tcPr>
          <w:p w:rsidR="001E3824" w:rsidRPr="00E41115" w:rsidRDefault="001E3824" w:rsidP="00E41115">
            <w:pPr>
              <w:spacing w:after="0" w:line="240" w:lineRule="auto"/>
            </w:pPr>
            <w:r>
              <w:t>2014: 2 MC; 1 CR</w:t>
            </w:r>
          </w:p>
        </w:tc>
        <w:tc>
          <w:tcPr>
            <w:tcW w:w="3127" w:type="dxa"/>
          </w:tcPr>
          <w:p w:rsidR="001E3824" w:rsidRPr="00E41115" w:rsidRDefault="001E3824" w:rsidP="00E41115">
            <w:pPr>
              <w:spacing w:after="0" w:line="240" w:lineRule="auto"/>
            </w:pPr>
          </w:p>
        </w:tc>
      </w:tr>
      <w:tr w:rsidR="001E3824" w:rsidRPr="00E41115" w:rsidTr="00B95413">
        <w:tc>
          <w:tcPr>
            <w:tcW w:w="9576" w:type="dxa"/>
            <w:gridSpan w:val="3"/>
          </w:tcPr>
          <w:p w:rsidR="001E3824" w:rsidRDefault="001E3824" w:rsidP="001E3824">
            <w:pPr>
              <w:numPr>
                <w:ilvl w:val="0"/>
                <w:numId w:val="12"/>
              </w:numPr>
              <w:spacing w:after="0" w:line="240" w:lineRule="auto"/>
            </w:pPr>
            <w:r>
              <w:t>Read these two sentences from paragraph 5: “Soil in a forest might be gritty, which means more sand. Soil in a meadow might be smooth, which means more silt”. Which statement describes the relationship between these two sentences? (SQ; MC)</w:t>
            </w:r>
          </w:p>
          <w:p w:rsidR="001E3824" w:rsidRDefault="001E3824" w:rsidP="001E3824">
            <w:pPr>
              <w:numPr>
                <w:ilvl w:val="0"/>
                <w:numId w:val="12"/>
              </w:numPr>
              <w:spacing w:after="0" w:line="240" w:lineRule="auto"/>
            </w:pPr>
            <w:r>
              <w:t xml:space="preserve">Read the sentence from the article. ‘It turned out that </w:t>
            </w:r>
            <w:proofErr w:type="spellStart"/>
            <w:r>
              <w:t>Mlaika</w:t>
            </w:r>
            <w:proofErr w:type="spellEnd"/>
            <w:r>
              <w:t xml:space="preserve"> was copying the sounds of the trucks driving by”. How does paragraph 7 support this sentence? (2013; MC)</w:t>
            </w:r>
          </w:p>
          <w:p w:rsidR="001E3824" w:rsidRPr="00E41115" w:rsidRDefault="001E3824" w:rsidP="001E3824">
            <w:pPr>
              <w:numPr>
                <w:ilvl w:val="0"/>
                <w:numId w:val="12"/>
              </w:numPr>
              <w:spacing w:after="0" w:line="240" w:lineRule="auto"/>
            </w:pPr>
            <w:r>
              <w:t>Which statement from the passage is explained by the information in paragraph 17? (2014; MC)</w:t>
            </w:r>
          </w:p>
        </w:tc>
      </w:tr>
    </w:tbl>
    <w:p w:rsidR="00E52962" w:rsidRDefault="00E5296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2"/>
        <w:gridCol w:w="3127"/>
        <w:gridCol w:w="3127"/>
      </w:tblGrid>
      <w:tr w:rsidR="00E52962" w:rsidRPr="00E41115" w:rsidTr="00E41115">
        <w:tc>
          <w:tcPr>
            <w:tcW w:w="3322" w:type="dxa"/>
          </w:tcPr>
          <w:p w:rsidR="00E52962" w:rsidRPr="00E41115" w:rsidRDefault="00E52962" w:rsidP="00E41115">
            <w:pPr>
              <w:spacing w:after="0" w:line="240" w:lineRule="auto"/>
              <w:rPr>
                <w:b/>
              </w:rPr>
            </w:pPr>
            <w:r w:rsidRPr="00E41115">
              <w:rPr>
                <w:b/>
              </w:rPr>
              <w:t>UNTESTED (Literature)</w:t>
            </w:r>
          </w:p>
        </w:tc>
        <w:tc>
          <w:tcPr>
            <w:tcW w:w="3127" w:type="dxa"/>
          </w:tcPr>
          <w:p w:rsidR="00E52962" w:rsidRPr="00E41115" w:rsidRDefault="00E52962" w:rsidP="00E41115">
            <w:pPr>
              <w:spacing w:after="0" w:line="240" w:lineRule="auto"/>
            </w:pPr>
          </w:p>
        </w:tc>
        <w:tc>
          <w:tcPr>
            <w:tcW w:w="3127" w:type="dxa"/>
          </w:tcPr>
          <w:p w:rsidR="00E52962" w:rsidRPr="00E41115" w:rsidRDefault="00E52962" w:rsidP="00E41115">
            <w:pPr>
              <w:spacing w:after="0" w:line="240" w:lineRule="auto"/>
            </w:pPr>
          </w:p>
        </w:tc>
      </w:tr>
      <w:tr w:rsidR="00E52962" w:rsidRPr="00E41115" w:rsidTr="00E41115">
        <w:tc>
          <w:tcPr>
            <w:tcW w:w="3322" w:type="dxa"/>
          </w:tcPr>
          <w:p w:rsidR="00E52962" w:rsidRPr="00E41115" w:rsidRDefault="00E52962" w:rsidP="00E41115">
            <w:pPr>
              <w:spacing w:after="0" w:line="240" w:lineRule="auto"/>
              <w:rPr>
                <w:b/>
              </w:rPr>
            </w:pPr>
            <w:r w:rsidRPr="00E41115">
              <w:rPr>
                <w:b/>
              </w:rPr>
              <w:t>RL 3.6</w:t>
            </w:r>
          </w:p>
          <w:p w:rsidR="00E52962" w:rsidRPr="00E41115" w:rsidRDefault="00E52962" w:rsidP="00E41115">
            <w:pPr>
              <w:spacing w:after="0" w:line="240" w:lineRule="auto"/>
            </w:pPr>
            <w:r w:rsidRPr="00E41115">
              <w:t>Distinguish their own point of view from that of the narrator or those of the characters.</w:t>
            </w:r>
          </w:p>
        </w:tc>
        <w:tc>
          <w:tcPr>
            <w:tcW w:w="3127" w:type="dxa"/>
          </w:tcPr>
          <w:p w:rsidR="00E52962" w:rsidRPr="00E41115" w:rsidRDefault="00E52962" w:rsidP="00E41115">
            <w:pPr>
              <w:spacing w:after="0" w:line="240" w:lineRule="auto"/>
            </w:pPr>
            <w:r w:rsidRPr="00E41115">
              <w:rPr>
                <w:b/>
              </w:rPr>
              <w:t>RL 3.7</w:t>
            </w:r>
            <w:r w:rsidRPr="00E41115">
              <w:br/>
              <w:t>Explain how specific aspects of a text’s illustrations contribute to what is conveyed by the words in a story (e.g., create mood, emphasize aspects of a character or setting).</w:t>
            </w:r>
          </w:p>
        </w:tc>
        <w:tc>
          <w:tcPr>
            <w:tcW w:w="3127" w:type="dxa"/>
          </w:tcPr>
          <w:p w:rsidR="00E52962" w:rsidRPr="00E41115" w:rsidRDefault="00E52962" w:rsidP="00E41115">
            <w:pPr>
              <w:spacing w:after="0" w:line="240" w:lineRule="auto"/>
              <w:rPr>
                <w:b/>
              </w:rPr>
            </w:pPr>
            <w:r w:rsidRPr="00E41115">
              <w:rPr>
                <w:b/>
              </w:rPr>
              <w:t>RL 3.8</w:t>
            </w:r>
          </w:p>
          <w:p w:rsidR="00E52962" w:rsidRPr="00E41115" w:rsidRDefault="00E52962" w:rsidP="00E41115">
            <w:pPr>
              <w:spacing w:after="0" w:line="240" w:lineRule="auto"/>
            </w:pPr>
            <w:r w:rsidRPr="00E41115">
              <w:t>Not applicable to literature</w:t>
            </w:r>
          </w:p>
        </w:tc>
      </w:tr>
      <w:tr w:rsidR="00E52962" w:rsidRPr="00E41115" w:rsidTr="00E41115">
        <w:tc>
          <w:tcPr>
            <w:tcW w:w="3322" w:type="dxa"/>
          </w:tcPr>
          <w:p w:rsidR="00E52962" w:rsidRPr="00E41115" w:rsidRDefault="00E52962" w:rsidP="00E41115">
            <w:pPr>
              <w:spacing w:after="0" w:line="240" w:lineRule="auto"/>
              <w:rPr>
                <w:b/>
              </w:rPr>
            </w:pPr>
            <w:r w:rsidRPr="00E41115">
              <w:rPr>
                <w:b/>
              </w:rPr>
              <w:t>RL 3.9</w:t>
            </w:r>
          </w:p>
          <w:p w:rsidR="00E52962" w:rsidRPr="00E41115" w:rsidRDefault="00E52962" w:rsidP="00E41115">
            <w:pPr>
              <w:spacing w:after="0" w:line="240" w:lineRule="auto"/>
            </w:pPr>
            <w:r w:rsidRPr="00E41115">
              <w:t>Compare and contrast the themes, settings, and plots of stories written by the same author about the same or similar characters (e.g., in books from a series).</w:t>
            </w:r>
          </w:p>
        </w:tc>
        <w:tc>
          <w:tcPr>
            <w:tcW w:w="3127" w:type="dxa"/>
          </w:tcPr>
          <w:p w:rsidR="00E52962" w:rsidRPr="00E41115" w:rsidRDefault="00E52962" w:rsidP="00E41115">
            <w:pPr>
              <w:spacing w:after="0" w:line="240" w:lineRule="auto"/>
              <w:rPr>
                <w:b/>
              </w:rPr>
            </w:pPr>
            <w:r w:rsidRPr="00E41115">
              <w:rPr>
                <w:b/>
              </w:rPr>
              <w:t>RL 3.10</w:t>
            </w:r>
          </w:p>
          <w:p w:rsidR="00E52962" w:rsidRPr="00E41115" w:rsidRDefault="00E52962" w:rsidP="00E41115">
            <w:pPr>
              <w:spacing w:after="0" w:line="240" w:lineRule="auto"/>
            </w:pPr>
            <w:r w:rsidRPr="00E41115">
              <w:t>By the end of the year, read and comprehend literature, including stories, dramas, and poetry, at the high end of the grades 2–3 text complexity band independently and proficiently.</w:t>
            </w:r>
          </w:p>
        </w:tc>
        <w:tc>
          <w:tcPr>
            <w:tcW w:w="3127" w:type="dxa"/>
          </w:tcPr>
          <w:p w:rsidR="00E52962" w:rsidRPr="00E41115" w:rsidRDefault="00E52962" w:rsidP="00E41115">
            <w:pPr>
              <w:spacing w:after="0" w:line="240" w:lineRule="auto"/>
            </w:pPr>
          </w:p>
        </w:tc>
      </w:tr>
      <w:tr w:rsidR="00E52962" w:rsidRPr="00E41115" w:rsidTr="00E41115">
        <w:tc>
          <w:tcPr>
            <w:tcW w:w="3322" w:type="dxa"/>
          </w:tcPr>
          <w:p w:rsidR="00E52962" w:rsidRPr="00E41115" w:rsidRDefault="00E52962" w:rsidP="00E41115">
            <w:pPr>
              <w:spacing w:after="0" w:line="240" w:lineRule="auto"/>
              <w:rPr>
                <w:b/>
              </w:rPr>
            </w:pPr>
          </w:p>
        </w:tc>
        <w:tc>
          <w:tcPr>
            <w:tcW w:w="3127" w:type="dxa"/>
          </w:tcPr>
          <w:p w:rsidR="00E52962" w:rsidRPr="00E41115" w:rsidRDefault="00E52962" w:rsidP="00E41115">
            <w:pPr>
              <w:spacing w:after="0" w:line="240" w:lineRule="auto"/>
              <w:rPr>
                <w:b/>
              </w:rPr>
            </w:pPr>
          </w:p>
        </w:tc>
        <w:tc>
          <w:tcPr>
            <w:tcW w:w="3127" w:type="dxa"/>
          </w:tcPr>
          <w:p w:rsidR="00E52962" w:rsidRPr="00E41115" w:rsidRDefault="00E52962" w:rsidP="00E41115">
            <w:pPr>
              <w:spacing w:after="0" w:line="240" w:lineRule="auto"/>
            </w:pPr>
          </w:p>
        </w:tc>
      </w:tr>
      <w:tr w:rsidR="00E52962" w:rsidRPr="00E41115" w:rsidTr="00E41115">
        <w:tc>
          <w:tcPr>
            <w:tcW w:w="3322" w:type="dxa"/>
          </w:tcPr>
          <w:p w:rsidR="00E52962" w:rsidRPr="00E41115" w:rsidRDefault="00E52962" w:rsidP="00E41115">
            <w:pPr>
              <w:spacing w:after="0" w:line="240" w:lineRule="auto"/>
              <w:rPr>
                <w:b/>
              </w:rPr>
            </w:pPr>
            <w:r w:rsidRPr="00E41115">
              <w:rPr>
                <w:b/>
              </w:rPr>
              <w:t>UNTESTED (Information)</w:t>
            </w:r>
          </w:p>
        </w:tc>
        <w:tc>
          <w:tcPr>
            <w:tcW w:w="3127" w:type="dxa"/>
          </w:tcPr>
          <w:p w:rsidR="00E52962" w:rsidRPr="00E41115" w:rsidRDefault="00E52962" w:rsidP="00E41115">
            <w:pPr>
              <w:spacing w:after="0" w:line="240" w:lineRule="auto"/>
              <w:rPr>
                <w:b/>
              </w:rPr>
            </w:pPr>
          </w:p>
        </w:tc>
        <w:tc>
          <w:tcPr>
            <w:tcW w:w="3127" w:type="dxa"/>
          </w:tcPr>
          <w:p w:rsidR="00E52962" w:rsidRPr="00E41115" w:rsidRDefault="00E52962" w:rsidP="00E41115">
            <w:pPr>
              <w:spacing w:after="0" w:line="240" w:lineRule="auto"/>
            </w:pPr>
          </w:p>
        </w:tc>
      </w:tr>
      <w:tr w:rsidR="00E52962" w:rsidRPr="00E41115" w:rsidTr="00E41115">
        <w:tc>
          <w:tcPr>
            <w:tcW w:w="3322" w:type="dxa"/>
          </w:tcPr>
          <w:p w:rsidR="00E52962" w:rsidRPr="00E41115" w:rsidRDefault="00E52962" w:rsidP="00E41115">
            <w:pPr>
              <w:spacing w:after="0" w:line="240" w:lineRule="auto"/>
              <w:rPr>
                <w:b/>
              </w:rPr>
            </w:pPr>
            <w:r w:rsidRPr="00E41115">
              <w:rPr>
                <w:b/>
              </w:rPr>
              <w:t>RI 3.6</w:t>
            </w:r>
          </w:p>
          <w:p w:rsidR="00E52962" w:rsidRPr="00E41115" w:rsidRDefault="00E52962" w:rsidP="00E41115">
            <w:pPr>
              <w:spacing w:after="0" w:line="240" w:lineRule="auto"/>
            </w:pPr>
            <w:r w:rsidRPr="00E41115">
              <w:t>Distinguish their own point of view from that of the author of a text.</w:t>
            </w:r>
          </w:p>
        </w:tc>
        <w:tc>
          <w:tcPr>
            <w:tcW w:w="3127" w:type="dxa"/>
          </w:tcPr>
          <w:p w:rsidR="00E52962" w:rsidRPr="00E41115" w:rsidRDefault="00E52962" w:rsidP="00E41115">
            <w:pPr>
              <w:spacing w:after="0" w:line="240" w:lineRule="auto"/>
              <w:rPr>
                <w:b/>
              </w:rPr>
            </w:pPr>
            <w:r w:rsidRPr="00E41115">
              <w:rPr>
                <w:b/>
              </w:rPr>
              <w:t>RI 3.9</w:t>
            </w:r>
          </w:p>
          <w:p w:rsidR="00E52962" w:rsidRPr="00E41115" w:rsidRDefault="00E52962" w:rsidP="00E41115">
            <w:pPr>
              <w:spacing w:after="0" w:line="240" w:lineRule="auto"/>
            </w:pPr>
            <w:r w:rsidRPr="00E41115">
              <w:t>Compare and contrast the most important points and key details presented in two texts on the same topic.</w:t>
            </w:r>
          </w:p>
        </w:tc>
        <w:tc>
          <w:tcPr>
            <w:tcW w:w="3127" w:type="dxa"/>
          </w:tcPr>
          <w:p w:rsidR="00E52962" w:rsidRPr="00E41115" w:rsidRDefault="00E52962" w:rsidP="00E41115">
            <w:pPr>
              <w:spacing w:after="0" w:line="240" w:lineRule="auto"/>
              <w:rPr>
                <w:b/>
              </w:rPr>
            </w:pPr>
            <w:r w:rsidRPr="00E41115">
              <w:rPr>
                <w:b/>
              </w:rPr>
              <w:t>RI 3.10</w:t>
            </w:r>
          </w:p>
          <w:p w:rsidR="00E52962" w:rsidRPr="00E41115" w:rsidRDefault="00E52962" w:rsidP="00E41115">
            <w:pPr>
              <w:spacing w:after="0" w:line="240" w:lineRule="auto"/>
            </w:pPr>
            <w:r w:rsidRPr="00E41115">
              <w:t>By the end of the year, read and comprehend informational texts, including history/social studies, science, and technical texts, at the high end of the grades 2–3 text complexity band independently and proficiently.</w:t>
            </w:r>
          </w:p>
        </w:tc>
      </w:tr>
    </w:tbl>
    <w:p w:rsidR="00E52962" w:rsidRDefault="00E52962"/>
    <w:sectPr w:rsidR="00E52962" w:rsidSect="00BD3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224"/>
    <w:multiLevelType w:val="hybridMultilevel"/>
    <w:tmpl w:val="39E8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83FF2"/>
    <w:multiLevelType w:val="hybridMultilevel"/>
    <w:tmpl w:val="F1DC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479EB"/>
    <w:multiLevelType w:val="hybridMultilevel"/>
    <w:tmpl w:val="E1F6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94C33"/>
    <w:multiLevelType w:val="hybridMultilevel"/>
    <w:tmpl w:val="2258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104FB"/>
    <w:multiLevelType w:val="hybridMultilevel"/>
    <w:tmpl w:val="8106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77E45"/>
    <w:multiLevelType w:val="hybridMultilevel"/>
    <w:tmpl w:val="EEE8C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AA3EB6"/>
    <w:multiLevelType w:val="hybridMultilevel"/>
    <w:tmpl w:val="BFBC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160CD"/>
    <w:multiLevelType w:val="hybridMultilevel"/>
    <w:tmpl w:val="B96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139CB"/>
    <w:multiLevelType w:val="hybridMultilevel"/>
    <w:tmpl w:val="4358D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FC70B6"/>
    <w:multiLevelType w:val="hybridMultilevel"/>
    <w:tmpl w:val="705A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17615B"/>
    <w:multiLevelType w:val="hybridMultilevel"/>
    <w:tmpl w:val="7A32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691162"/>
    <w:multiLevelType w:val="hybridMultilevel"/>
    <w:tmpl w:val="FBCA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6F70C5"/>
    <w:multiLevelType w:val="hybridMultilevel"/>
    <w:tmpl w:val="F03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10"/>
  </w:num>
  <w:num w:numId="6">
    <w:abstractNumId w:val="7"/>
  </w:num>
  <w:num w:numId="7">
    <w:abstractNumId w:val="0"/>
  </w:num>
  <w:num w:numId="8">
    <w:abstractNumId w:val="12"/>
  </w:num>
  <w:num w:numId="9">
    <w:abstractNumId w:val="1"/>
  </w:num>
  <w:num w:numId="10">
    <w:abstractNumId w:val="11"/>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357"/>
    <w:rsid w:val="00063ED7"/>
    <w:rsid w:val="000C6134"/>
    <w:rsid w:val="001E3824"/>
    <w:rsid w:val="0027547A"/>
    <w:rsid w:val="002D39BD"/>
    <w:rsid w:val="004138D4"/>
    <w:rsid w:val="00433DB0"/>
    <w:rsid w:val="00450136"/>
    <w:rsid w:val="00452ACE"/>
    <w:rsid w:val="004C45BF"/>
    <w:rsid w:val="004F09DF"/>
    <w:rsid w:val="00542937"/>
    <w:rsid w:val="005F1686"/>
    <w:rsid w:val="007D1FF9"/>
    <w:rsid w:val="00850C8C"/>
    <w:rsid w:val="008C2AB4"/>
    <w:rsid w:val="008D5357"/>
    <w:rsid w:val="00930A6F"/>
    <w:rsid w:val="00945714"/>
    <w:rsid w:val="00977489"/>
    <w:rsid w:val="00A15398"/>
    <w:rsid w:val="00A8703B"/>
    <w:rsid w:val="00AB4E3F"/>
    <w:rsid w:val="00B42822"/>
    <w:rsid w:val="00BD38C0"/>
    <w:rsid w:val="00BD58E8"/>
    <w:rsid w:val="00CC45D4"/>
    <w:rsid w:val="00CE5518"/>
    <w:rsid w:val="00E41115"/>
    <w:rsid w:val="00E5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53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50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49737">
      <w:marLeft w:val="0"/>
      <w:marRight w:val="0"/>
      <w:marTop w:val="0"/>
      <w:marBottom w:val="0"/>
      <w:divBdr>
        <w:top w:val="none" w:sz="0" w:space="0" w:color="auto"/>
        <w:left w:val="none" w:sz="0" w:space="0" w:color="auto"/>
        <w:bottom w:val="none" w:sz="0" w:space="0" w:color="auto"/>
        <w:right w:val="none" w:sz="0" w:space="0" w:color="auto"/>
      </w:divBdr>
      <w:divsChild>
        <w:div w:id="1787849742">
          <w:marLeft w:val="0"/>
          <w:marRight w:val="0"/>
          <w:marTop w:val="0"/>
          <w:marBottom w:val="0"/>
          <w:divBdr>
            <w:top w:val="none" w:sz="0" w:space="0" w:color="auto"/>
            <w:left w:val="none" w:sz="0" w:space="0" w:color="auto"/>
            <w:bottom w:val="none" w:sz="0" w:space="0" w:color="auto"/>
            <w:right w:val="none" w:sz="0" w:space="0" w:color="auto"/>
          </w:divBdr>
        </w:div>
        <w:div w:id="1787849750">
          <w:marLeft w:val="0"/>
          <w:marRight w:val="0"/>
          <w:marTop w:val="0"/>
          <w:marBottom w:val="0"/>
          <w:divBdr>
            <w:top w:val="none" w:sz="0" w:space="0" w:color="auto"/>
            <w:left w:val="none" w:sz="0" w:space="0" w:color="auto"/>
            <w:bottom w:val="none" w:sz="0" w:space="0" w:color="auto"/>
            <w:right w:val="none" w:sz="0" w:space="0" w:color="auto"/>
          </w:divBdr>
        </w:div>
        <w:div w:id="1787849755">
          <w:marLeft w:val="0"/>
          <w:marRight w:val="0"/>
          <w:marTop w:val="0"/>
          <w:marBottom w:val="0"/>
          <w:divBdr>
            <w:top w:val="none" w:sz="0" w:space="0" w:color="auto"/>
            <w:left w:val="none" w:sz="0" w:space="0" w:color="auto"/>
            <w:bottom w:val="none" w:sz="0" w:space="0" w:color="auto"/>
            <w:right w:val="none" w:sz="0" w:space="0" w:color="auto"/>
          </w:divBdr>
        </w:div>
      </w:divsChild>
    </w:div>
    <w:div w:id="1787849738">
      <w:marLeft w:val="0"/>
      <w:marRight w:val="0"/>
      <w:marTop w:val="0"/>
      <w:marBottom w:val="0"/>
      <w:divBdr>
        <w:top w:val="none" w:sz="0" w:space="0" w:color="auto"/>
        <w:left w:val="none" w:sz="0" w:space="0" w:color="auto"/>
        <w:bottom w:val="none" w:sz="0" w:space="0" w:color="auto"/>
        <w:right w:val="none" w:sz="0" w:space="0" w:color="auto"/>
      </w:divBdr>
      <w:divsChild>
        <w:div w:id="1787849744">
          <w:marLeft w:val="0"/>
          <w:marRight w:val="0"/>
          <w:marTop w:val="0"/>
          <w:marBottom w:val="0"/>
          <w:divBdr>
            <w:top w:val="none" w:sz="0" w:space="0" w:color="auto"/>
            <w:left w:val="none" w:sz="0" w:space="0" w:color="auto"/>
            <w:bottom w:val="none" w:sz="0" w:space="0" w:color="auto"/>
            <w:right w:val="none" w:sz="0" w:space="0" w:color="auto"/>
          </w:divBdr>
        </w:div>
        <w:div w:id="1787849745">
          <w:marLeft w:val="0"/>
          <w:marRight w:val="0"/>
          <w:marTop w:val="0"/>
          <w:marBottom w:val="0"/>
          <w:divBdr>
            <w:top w:val="none" w:sz="0" w:space="0" w:color="auto"/>
            <w:left w:val="none" w:sz="0" w:space="0" w:color="auto"/>
            <w:bottom w:val="none" w:sz="0" w:space="0" w:color="auto"/>
            <w:right w:val="none" w:sz="0" w:space="0" w:color="auto"/>
          </w:divBdr>
        </w:div>
        <w:div w:id="1787849748">
          <w:marLeft w:val="0"/>
          <w:marRight w:val="0"/>
          <w:marTop w:val="0"/>
          <w:marBottom w:val="0"/>
          <w:divBdr>
            <w:top w:val="none" w:sz="0" w:space="0" w:color="auto"/>
            <w:left w:val="none" w:sz="0" w:space="0" w:color="auto"/>
            <w:bottom w:val="none" w:sz="0" w:space="0" w:color="auto"/>
            <w:right w:val="none" w:sz="0" w:space="0" w:color="auto"/>
          </w:divBdr>
        </w:div>
        <w:div w:id="1787849749">
          <w:marLeft w:val="0"/>
          <w:marRight w:val="0"/>
          <w:marTop w:val="0"/>
          <w:marBottom w:val="0"/>
          <w:divBdr>
            <w:top w:val="none" w:sz="0" w:space="0" w:color="auto"/>
            <w:left w:val="none" w:sz="0" w:space="0" w:color="auto"/>
            <w:bottom w:val="none" w:sz="0" w:space="0" w:color="auto"/>
            <w:right w:val="none" w:sz="0" w:space="0" w:color="auto"/>
          </w:divBdr>
        </w:div>
        <w:div w:id="1787849753">
          <w:marLeft w:val="0"/>
          <w:marRight w:val="0"/>
          <w:marTop w:val="0"/>
          <w:marBottom w:val="0"/>
          <w:divBdr>
            <w:top w:val="none" w:sz="0" w:space="0" w:color="auto"/>
            <w:left w:val="none" w:sz="0" w:space="0" w:color="auto"/>
            <w:bottom w:val="none" w:sz="0" w:space="0" w:color="auto"/>
            <w:right w:val="none" w:sz="0" w:space="0" w:color="auto"/>
          </w:divBdr>
        </w:div>
      </w:divsChild>
    </w:div>
    <w:div w:id="1787849740">
      <w:marLeft w:val="0"/>
      <w:marRight w:val="0"/>
      <w:marTop w:val="0"/>
      <w:marBottom w:val="0"/>
      <w:divBdr>
        <w:top w:val="none" w:sz="0" w:space="0" w:color="auto"/>
        <w:left w:val="none" w:sz="0" w:space="0" w:color="auto"/>
        <w:bottom w:val="none" w:sz="0" w:space="0" w:color="auto"/>
        <w:right w:val="none" w:sz="0" w:space="0" w:color="auto"/>
      </w:divBdr>
      <w:divsChild>
        <w:div w:id="1787849736">
          <w:marLeft w:val="0"/>
          <w:marRight w:val="0"/>
          <w:marTop w:val="0"/>
          <w:marBottom w:val="0"/>
          <w:divBdr>
            <w:top w:val="none" w:sz="0" w:space="0" w:color="auto"/>
            <w:left w:val="none" w:sz="0" w:space="0" w:color="auto"/>
            <w:bottom w:val="none" w:sz="0" w:space="0" w:color="auto"/>
            <w:right w:val="none" w:sz="0" w:space="0" w:color="auto"/>
          </w:divBdr>
        </w:div>
        <w:div w:id="1787849746">
          <w:marLeft w:val="0"/>
          <w:marRight w:val="0"/>
          <w:marTop w:val="0"/>
          <w:marBottom w:val="0"/>
          <w:divBdr>
            <w:top w:val="none" w:sz="0" w:space="0" w:color="auto"/>
            <w:left w:val="none" w:sz="0" w:space="0" w:color="auto"/>
            <w:bottom w:val="none" w:sz="0" w:space="0" w:color="auto"/>
            <w:right w:val="none" w:sz="0" w:space="0" w:color="auto"/>
          </w:divBdr>
        </w:div>
        <w:div w:id="1787849752">
          <w:marLeft w:val="0"/>
          <w:marRight w:val="0"/>
          <w:marTop w:val="0"/>
          <w:marBottom w:val="0"/>
          <w:divBdr>
            <w:top w:val="none" w:sz="0" w:space="0" w:color="auto"/>
            <w:left w:val="none" w:sz="0" w:space="0" w:color="auto"/>
            <w:bottom w:val="none" w:sz="0" w:space="0" w:color="auto"/>
            <w:right w:val="none" w:sz="0" w:space="0" w:color="auto"/>
          </w:divBdr>
        </w:div>
        <w:div w:id="1787849754">
          <w:marLeft w:val="0"/>
          <w:marRight w:val="0"/>
          <w:marTop w:val="0"/>
          <w:marBottom w:val="0"/>
          <w:divBdr>
            <w:top w:val="none" w:sz="0" w:space="0" w:color="auto"/>
            <w:left w:val="none" w:sz="0" w:space="0" w:color="auto"/>
            <w:bottom w:val="none" w:sz="0" w:space="0" w:color="auto"/>
            <w:right w:val="none" w:sz="0" w:space="0" w:color="auto"/>
          </w:divBdr>
        </w:div>
      </w:divsChild>
    </w:div>
    <w:div w:id="1787849741">
      <w:marLeft w:val="0"/>
      <w:marRight w:val="0"/>
      <w:marTop w:val="0"/>
      <w:marBottom w:val="0"/>
      <w:divBdr>
        <w:top w:val="none" w:sz="0" w:space="0" w:color="auto"/>
        <w:left w:val="none" w:sz="0" w:space="0" w:color="auto"/>
        <w:bottom w:val="none" w:sz="0" w:space="0" w:color="auto"/>
        <w:right w:val="none" w:sz="0" w:space="0" w:color="auto"/>
      </w:divBdr>
      <w:divsChild>
        <w:div w:id="1787849739">
          <w:marLeft w:val="0"/>
          <w:marRight w:val="0"/>
          <w:marTop w:val="0"/>
          <w:marBottom w:val="0"/>
          <w:divBdr>
            <w:top w:val="none" w:sz="0" w:space="0" w:color="auto"/>
            <w:left w:val="none" w:sz="0" w:space="0" w:color="auto"/>
            <w:bottom w:val="none" w:sz="0" w:space="0" w:color="auto"/>
            <w:right w:val="none" w:sz="0" w:space="0" w:color="auto"/>
          </w:divBdr>
        </w:div>
        <w:div w:id="1787849743">
          <w:marLeft w:val="0"/>
          <w:marRight w:val="0"/>
          <w:marTop w:val="0"/>
          <w:marBottom w:val="0"/>
          <w:divBdr>
            <w:top w:val="none" w:sz="0" w:space="0" w:color="auto"/>
            <w:left w:val="none" w:sz="0" w:space="0" w:color="auto"/>
            <w:bottom w:val="none" w:sz="0" w:space="0" w:color="auto"/>
            <w:right w:val="none" w:sz="0" w:space="0" w:color="auto"/>
          </w:divBdr>
        </w:div>
        <w:div w:id="1787849747">
          <w:marLeft w:val="0"/>
          <w:marRight w:val="0"/>
          <w:marTop w:val="0"/>
          <w:marBottom w:val="0"/>
          <w:divBdr>
            <w:top w:val="none" w:sz="0" w:space="0" w:color="auto"/>
            <w:left w:val="none" w:sz="0" w:space="0" w:color="auto"/>
            <w:bottom w:val="none" w:sz="0" w:space="0" w:color="auto"/>
            <w:right w:val="none" w:sz="0" w:space="0" w:color="auto"/>
          </w:divBdr>
        </w:div>
        <w:div w:id="178784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5</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 Enter</dc:creator>
  <cp:keywords/>
  <dc:description/>
  <cp:lastModifiedBy>Press Enter</cp:lastModifiedBy>
  <cp:revision>12</cp:revision>
  <cp:lastPrinted>2015-02-27T16:31:00Z</cp:lastPrinted>
  <dcterms:created xsi:type="dcterms:W3CDTF">2015-04-10T18:18:00Z</dcterms:created>
  <dcterms:modified xsi:type="dcterms:W3CDTF">2015-04-20T17:57:00Z</dcterms:modified>
</cp:coreProperties>
</file>